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4B37" w14:textId="77777777" w:rsidR="00947D82" w:rsidRPr="00357CF8" w:rsidRDefault="00947D82" w:rsidP="00357CF8">
      <w:pPr>
        <w:pStyle w:val="NormalWeb"/>
        <w:spacing w:before="0" w:beforeAutospacing="0" w:after="0" w:afterAutospacing="0"/>
        <w:jc w:val="center"/>
        <w:rPr>
          <w:rFonts w:ascii="Tahoma" w:hAnsi="Tahoma" w:cs="Tahoma"/>
          <w:b/>
          <w:sz w:val="22"/>
          <w:szCs w:val="22"/>
          <w:u w:val="single"/>
        </w:rPr>
      </w:pPr>
    </w:p>
    <w:p w14:paraId="55137038" w14:textId="77777777" w:rsidR="00884498" w:rsidRPr="00357CF8" w:rsidRDefault="004D353F" w:rsidP="00357CF8">
      <w:pPr>
        <w:pStyle w:val="NormalWeb"/>
        <w:spacing w:before="0" w:beforeAutospacing="0" w:after="0" w:afterAutospacing="0"/>
        <w:jc w:val="center"/>
        <w:rPr>
          <w:rFonts w:ascii="Tahoma" w:hAnsi="Tahoma" w:cs="Tahoma"/>
          <w:b/>
          <w:sz w:val="22"/>
          <w:szCs w:val="22"/>
          <w:u w:val="single"/>
        </w:rPr>
      </w:pPr>
      <w:r w:rsidRPr="00357CF8">
        <w:rPr>
          <w:rFonts w:ascii="Tahoma" w:hAnsi="Tahoma" w:cs="Tahoma"/>
          <w:b/>
          <w:sz w:val="22"/>
          <w:szCs w:val="22"/>
          <w:u w:val="single"/>
        </w:rPr>
        <w:t xml:space="preserve">POSITION DESCRIPTION </w:t>
      </w:r>
      <w:r w:rsidR="00F0192E" w:rsidRPr="00357CF8">
        <w:rPr>
          <w:rFonts w:ascii="Tahoma" w:hAnsi="Tahoma" w:cs="Tahoma"/>
          <w:b/>
          <w:sz w:val="22"/>
          <w:szCs w:val="22"/>
          <w:u w:val="single"/>
        </w:rPr>
        <w:t>TEMPLATE</w:t>
      </w:r>
    </w:p>
    <w:p w14:paraId="5108FAB1" w14:textId="77777777" w:rsidR="00DB4362" w:rsidRPr="00357CF8" w:rsidRDefault="00EF4AF6" w:rsidP="00357CF8">
      <w:pPr>
        <w:pStyle w:val="NormalWeb"/>
        <w:spacing w:before="0" w:beforeAutospacing="0" w:after="0" w:afterAutospacing="0"/>
        <w:jc w:val="center"/>
        <w:rPr>
          <w:rFonts w:ascii="Tahoma" w:hAnsi="Tahoma" w:cs="Tahoma"/>
          <w:color w:val="FF0000"/>
          <w:sz w:val="22"/>
          <w:szCs w:val="22"/>
        </w:rPr>
      </w:pPr>
      <w:r w:rsidRPr="00357CF8">
        <w:rPr>
          <w:rFonts w:ascii="Tahoma" w:hAnsi="Tahoma" w:cs="Tahoma"/>
          <w:color w:val="FF0000"/>
          <w:sz w:val="22"/>
          <w:szCs w:val="22"/>
        </w:rPr>
        <w:t xml:space="preserve">Required </w:t>
      </w:r>
      <w:r w:rsidR="00DB4362" w:rsidRPr="00357CF8">
        <w:rPr>
          <w:rFonts w:ascii="Tahoma" w:hAnsi="Tahoma" w:cs="Tahoma"/>
          <w:color w:val="FF0000"/>
          <w:sz w:val="22"/>
          <w:szCs w:val="22"/>
        </w:rPr>
        <w:t>wording on position descriptions</w:t>
      </w:r>
      <w:r w:rsidRPr="00357CF8">
        <w:rPr>
          <w:rFonts w:ascii="Tahoma" w:hAnsi="Tahoma" w:cs="Tahoma"/>
          <w:color w:val="FF0000"/>
          <w:sz w:val="22"/>
          <w:szCs w:val="22"/>
        </w:rPr>
        <w:t xml:space="preserve"> noted in RED</w:t>
      </w:r>
      <w:r w:rsidR="00DB4362" w:rsidRPr="00357CF8">
        <w:rPr>
          <w:rFonts w:ascii="Tahoma" w:hAnsi="Tahoma" w:cs="Tahoma"/>
          <w:color w:val="FF0000"/>
          <w:sz w:val="22"/>
          <w:szCs w:val="22"/>
        </w:rPr>
        <w:t>.</w:t>
      </w:r>
    </w:p>
    <w:p w14:paraId="60863270" w14:textId="77777777" w:rsidR="00811636" w:rsidRPr="00357CF8" w:rsidRDefault="00811636" w:rsidP="00357CF8">
      <w:pPr>
        <w:pStyle w:val="NormalWeb"/>
        <w:spacing w:before="0" w:beforeAutospacing="0" w:after="0" w:afterAutospacing="0"/>
        <w:rPr>
          <w:rStyle w:val="bold"/>
          <w:rFonts w:ascii="Tahoma" w:hAnsi="Tahoma" w:cs="Tahoma"/>
          <w:b/>
          <w:sz w:val="22"/>
          <w:szCs w:val="22"/>
        </w:rPr>
      </w:pPr>
      <w:r w:rsidRPr="00357CF8">
        <w:rPr>
          <w:rFonts w:ascii="Tahoma" w:hAnsi="Tahoma" w:cs="Tahoma"/>
          <w:b/>
          <w:color w:val="FF0000"/>
          <w:sz w:val="22"/>
          <w:szCs w:val="22"/>
          <w:highlight w:val="yellow"/>
        </w:rPr>
        <w:t>Working Title</w:t>
      </w:r>
      <w:r w:rsidRPr="00357CF8">
        <w:rPr>
          <w:rFonts w:ascii="Tahoma" w:hAnsi="Tahoma" w:cs="Tahoma"/>
          <w:b/>
          <w:sz w:val="22"/>
          <w:szCs w:val="22"/>
        </w:rPr>
        <w:t xml:space="preserve"> </w:t>
      </w:r>
    </w:p>
    <w:p w14:paraId="1749E03C" w14:textId="77777777" w:rsidR="00811636" w:rsidRPr="00357CF8" w:rsidRDefault="00811636" w:rsidP="00357CF8">
      <w:pPr>
        <w:rPr>
          <w:rFonts w:ascii="Tahoma" w:hAnsi="Tahoma" w:cs="Tahoma"/>
          <w:sz w:val="22"/>
          <w:szCs w:val="22"/>
        </w:rPr>
      </w:pPr>
    </w:p>
    <w:p w14:paraId="082C26B5" w14:textId="77777777" w:rsidR="00F0192E" w:rsidRPr="00357CF8" w:rsidRDefault="00F8410B" w:rsidP="00357CF8">
      <w:pPr>
        <w:pStyle w:val="NormalWeb"/>
        <w:spacing w:before="0" w:beforeAutospacing="0" w:after="0" w:afterAutospacing="0"/>
        <w:rPr>
          <w:rFonts w:ascii="Tahoma" w:hAnsi="Tahoma" w:cs="Tahoma"/>
          <w:b/>
          <w:color w:val="FF0000"/>
          <w:sz w:val="22"/>
          <w:szCs w:val="22"/>
        </w:rPr>
      </w:pPr>
      <w:r w:rsidRPr="00357CF8">
        <w:rPr>
          <w:rFonts w:ascii="Tahoma" w:hAnsi="Tahoma" w:cs="Tahoma"/>
          <w:b/>
          <w:color w:val="FF0000"/>
          <w:sz w:val="22"/>
          <w:szCs w:val="22"/>
          <w:highlight w:val="yellow"/>
        </w:rPr>
        <w:t>Proposed Annual Salary Range</w:t>
      </w:r>
      <w:r w:rsidR="00014B9B" w:rsidRPr="00357CF8">
        <w:rPr>
          <w:rFonts w:ascii="Tahoma" w:hAnsi="Tahoma" w:cs="Tahoma"/>
          <w:b/>
          <w:color w:val="FF0000"/>
          <w:sz w:val="22"/>
          <w:szCs w:val="22"/>
        </w:rPr>
        <w:t xml:space="preserve"> </w:t>
      </w:r>
    </w:p>
    <w:p w14:paraId="20D5971E" w14:textId="77777777" w:rsidR="004D353F" w:rsidRPr="00357CF8" w:rsidRDefault="004D353F" w:rsidP="00357CF8">
      <w:pPr>
        <w:pStyle w:val="NormalWeb"/>
        <w:spacing w:before="0" w:beforeAutospacing="0" w:after="0" w:afterAutospacing="0"/>
        <w:rPr>
          <w:rFonts w:ascii="Tahoma" w:hAnsi="Tahoma" w:cs="Tahoma"/>
          <w:b/>
          <w:sz w:val="22"/>
          <w:szCs w:val="22"/>
        </w:rPr>
      </w:pPr>
    </w:p>
    <w:p w14:paraId="3D131791" w14:textId="77777777" w:rsidR="00014B9B" w:rsidRPr="00357CF8" w:rsidRDefault="00884498" w:rsidP="00357CF8">
      <w:pPr>
        <w:pStyle w:val="NormalWeb"/>
        <w:spacing w:before="0" w:beforeAutospacing="0" w:after="0" w:afterAutospacing="0"/>
        <w:rPr>
          <w:rFonts w:ascii="Tahoma" w:hAnsi="Tahoma" w:cs="Tahoma"/>
          <w:sz w:val="22"/>
          <w:szCs w:val="22"/>
        </w:rPr>
      </w:pPr>
      <w:r w:rsidRPr="00357CF8">
        <w:rPr>
          <w:rFonts w:ascii="Tahoma" w:hAnsi="Tahoma" w:cs="Tahoma"/>
          <w:b/>
          <w:color w:val="FF0000"/>
          <w:sz w:val="22"/>
          <w:szCs w:val="22"/>
          <w:highlight w:val="yellow"/>
        </w:rPr>
        <w:t>Description of Work Unit</w:t>
      </w:r>
      <w:r w:rsidR="00014B9B" w:rsidRPr="00357CF8">
        <w:rPr>
          <w:rFonts w:ascii="Tahoma" w:hAnsi="Tahoma" w:cs="Tahoma"/>
          <w:b/>
          <w:color w:val="FF0000"/>
          <w:sz w:val="22"/>
          <w:szCs w:val="22"/>
        </w:rPr>
        <w:t xml:space="preserve"> </w:t>
      </w:r>
    </w:p>
    <w:p w14:paraId="0252328D" w14:textId="0551357D" w:rsidR="00357CF8" w:rsidRDefault="00357CF8" w:rsidP="00357CF8">
      <w:pPr>
        <w:pStyle w:val="NormalWeb"/>
        <w:spacing w:before="0" w:beforeAutospacing="0" w:after="0" w:afterAutospacing="0"/>
        <w:rPr>
          <w:rFonts w:ascii="Tahoma" w:hAnsi="Tahoma" w:cs="Tahoma"/>
          <w:color w:val="FF0000"/>
          <w:sz w:val="22"/>
          <w:szCs w:val="22"/>
        </w:rPr>
      </w:pPr>
      <w:r w:rsidRPr="00357CF8">
        <w:rPr>
          <w:rFonts w:ascii="Tahoma" w:hAnsi="Tahoma" w:cs="Tahoma"/>
          <w:color w:val="FF0000"/>
          <w:sz w:val="22"/>
          <w:szCs w:val="22"/>
        </w:rPr>
        <w:t xml:space="preserve">We are committed to increasing the diversity of our staff and providing culturally responsive programs and services. Therefore, we encourage responses from people of all backgrounds and abilities. We invite you to review </w:t>
      </w:r>
      <w:hyperlink r:id="rId8" w:history="1">
        <w:r w:rsidRPr="00357CF8">
          <w:rPr>
            <w:rStyle w:val="Hyperlink"/>
            <w:rFonts w:ascii="Tahoma" w:hAnsi="Tahoma" w:cs="Tahoma"/>
            <w:color w:val="FF0000"/>
            <w:sz w:val="22"/>
            <w:szCs w:val="22"/>
          </w:rPr>
          <w:t>Colorado State University’s Principles of Community</w:t>
        </w:r>
      </w:hyperlink>
      <w:r w:rsidRPr="00357CF8">
        <w:rPr>
          <w:rFonts w:ascii="Tahoma" w:hAnsi="Tahoma" w:cs="Tahoma"/>
          <w:color w:val="FF0000"/>
          <w:sz w:val="22"/>
          <w:szCs w:val="22"/>
        </w:rPr>
        <w:t xml:space="preserve"> that guide our mission and vision of access, teaching, service and engagement.</w:t>
      </w:r>
    </w:p>
    <w:p w14:paraId="177DB549" w14:textId="4CA05FD3" w:rsidR="007B3861" w:rsidRDefault="007B3861" w:rsidP="00357CF8">
      <w:pPr>
        <w:pStyle w:val="NormalWeb"/>
        <w:spacing w:before="0" w:beforeAutospacing="0" w:after="0" w:afterAutospacing="0"/>
        <w:rPr>
          <w:rFonts w:ascii="Tahoma" w:hAnsi="Tahoma" w:cs="Tahoma"/>
          <w:color w:val="FF0000"/>
          <w:sz w:val="22"/>
          <w:szCs w:val="22"/>
        </w:rPr>
      </w:pPr>
    </w:p>
    <w:p w14:paraId="3F89053B" w14:textId="33B44FED" w:rsidR="007B3861" w:rsidRPr="00357CF8" w:rsidRDefault="007B3861" w:rsidP="00357CF8">
      <w:pPr>
        <w:pStyle w:val="NormalWeb"/>
        <w:spacing w:before="0" w:beforeAutospacing="0" w:after="0" w:afterAutospacing="0"/>
        <w:rPr>
          <w:rFonts w:ascii="Tahoma" w:hAnsi="Tahoma" w:cs="Tahoma"/>
          <w:color w:val="FF0000"/>
          <w:sz w:val="22"/>
          <w:szCs w:val="22"/>
        </w:rPr>
      </w:pPr>
      <w:r w:rsidRPr="00764E25">
        <w:rPr>
          <w:rFonts w:ascii="Tahoma" w:hAnsi="Tahoma" w:cs="Tahoma"/>
          <w:b/>
          <w:bCs/>
          <w:sz w:val="22"/>
          <w:szCs w:val="22"/>
        </w:rPr>
        <w:t>If position is bachelor’s required and master’s preferred:</w:t>
      </w:r>
      <w:r w:rsidRPr="00764E25">
        <w:rPr>
          <w:rFonts w:ascii="Tahoma" w:hAnsi="Tahoma" w:cs="Tahoma"/>
          <w:sz w:val="22"/>
          <w:szCs w:val="22"/>
        </w:rPr>
        <w:t xml:space="preserve"> </w:t>
      </w:r>
      <w:r w:rsidRPr="00764E25">
        <w:rPr>
          <w:rFonts w:ascii="Tahoma" w:hAnsi="Tahoma" w:cs="Tahoma"/>
          <w:color w:val="FF0000"/>
          <w:sz w:val="22"/>
          <w:szCs w:val="22"/>
        </w:rPr>
        <w:t xml:space="preserve">Colorado State University encourages professional development and provides an </w:t>
      </w:r>
      <w:hyperlink r:id="rId9" w:history="1">
        <w:r w:rsidRPr="00764E25">
          <w:rPr>
            <w:rStyle w:val="Hyperlink"/>
            <w:rFonts w:ascii="Tahoma" w:hAnsi="Tahoma" w:cs="Tahoma"/>
            <w:color w:val="FF0000"/>
            <w:sz w:val="22"/>
            <w:szCs w:val="22"/>
          </w:rPr>
          <w:t>Employee Study Privilege</w:t>
        </w:r>
      </w:hyperlink>
      <w:r w:rsidRPr="00764E25">
        <w:rPr>
          <w:rFonts w:ascii="Tahoma" w:hAnsi="Tahoma" w:cs="Tahoma"/>
          <w:color w:val="FF0000"/>
          <w:sz w:val="22"/>
          <w:szCs w:val="22"/>
        </w:rPr>
        <w:t xml:space="preserve"> with up to 9 credit hours of tuition assistance annually.</w:t>
      </w:r>
    </w:p>
    <w:p w14:paraId="4AB22E61" w14:textId="77777777" w:rsidR="00DF4172" w:rsidRPr="00357CF8" w:rsidRDefault="00DF4172" w:rsidP="00357CF8">
      <w:pPr>
        <w:rPr>
          <w:rFonts w:ascii="Tahoma" w:hAnsi="Tahoma" w:cs="Tahoma"/>
          <w:b/>
          <w:color w:val="FF0000"/>
          <w:sz w:val="22"/>
          <w:szCs w:val="22"/>
          <w:highlight w:val="yellow"/>
        </w:rPr>
      </w:pPr>
    </w:p>
    <w:p w14:paraId="30AA1A0D" w14:textId="77777777" w:rsidR="00014B9B" w:rsidRPr="00357CF8" w:rsidRDefault="00884498" w:rsidP="00357CF8">
      <w:pPr>
        <w:rPr>
          <w:rFonts w:ascii="Tahoma" w:hAnsi="Tahoma" w:cs="Tahoma"/>
          <w:sz w:val="22"/>
          <w:szCs w:val="22"/>
        </w:rPr>
      </w:pPr>
      <w:r w:rsidRPr="00357CF8">
        <w:rPr>
          <w:rFonts w:ascii="Tahoma" w:hAnsi="Tahoma" w:cs="Tahoma"/>
          <w:b/>
          <w:color w:val="FF0000"/>
          <w:sz w:val="22"/>
          <w:szCs w:val="22"/>
          <w:highlight w:val="yellow"/>
        </w:rPr>
        <w:t>Position Summary</w:t>
      </w:r>
      <w:r w:rsidR="00F0192E" w:rsidRPr="00357CF8">
        <w:rPr>
          <w:rFonts w:ascii="Tahoma" w:hAnsi="Tahoma" w:cs="Tahoma"/>
          <w:b/>
          <w:sz w:val="22"/>
          <w:szCs w:val="22"/>
        </w:rPr>
        <w:t xml:space="preserve"> </w:t>
      </w:r>
    </w:p>
    <w:p w14:paraId="08B64443" w14:textId="77777777" w:rsidR="00884498" w:rsidRPr="00357CF8" w:rsidRDefault="00884498" w:rsidP="00357CF8">
      <w:pPr>
        <w:rPr>
          <w:rFonts w:ascii="Tahoma" w:hAnsi="Tahoma" w:cs="Tahoma"/>
          <w:sz w:val="22"/>
          <w:szCs w:val="22"/>
        </w:rPr>
      </w:pPr>
    </w:p>
    <w:p w14:paraId="53656228" w14:textId="77777777" w:rsidR="00DB4362" w:rsidRPr="00357CF8" w:rsidRDefault="00884498" w:rsidP="00357CF8">
      <w:pPr>
        <w:rPr>
          <w:rFonts w:ascii="Tahoma" w:hAnsi="Tahoma" w:cs="Tahoma"/>
          <w:b/>
          <w:color w:val="FF0000"/>
          <w:sz w:val="22"/>
          <w:szCs w:val="22"/>
          <w:highlight w:val="yellow"/>
        </w:rPr>
      </w:pPr>
      <w:r w:rsidRPr="00357CF8">
        <w:rPr>
          <w:rFonts w:ascii="Tahoma" w:hAnsi="Tahoma" w:cs="Tahoma"/>
          <w:b/>
          <w:color w:val="FF0000"/>
          <w:sz w:val="22"/>
          <w:szCs w:val="22"/>
          <w:highlight w:val="yellow"/>
        </w:rPr>
        <w:t>Position Supervises</w:t>
      </w:r>
      <w:r w:rsidR="00014B9B" w:rsidRPr="00357CF8">
        <w:rPr>
          <w:rFonts w:ascii="Tahoma" w:hAnsi="Tahoma" w:cs="Tahoma"/>
          <w:b/>
          <w:sz w:val="22"/>
          <w:szCs w:val="22"/>
        </w:rPr>
        <w:t xml:space="preserve"> </w:t>
      </w:r>
    </w:p>
    <w:p w14:paraId="73736BA0" w14:textId="77777777" w:rsidR="00DB4362" w:rsidRPr="00357CF8" w:rsidRDefault="00DB4362" w:rsidP="00357CF8">
      <w:pPr>
        <w:rPr>
          <w:rFonts w:ascii="Tahoma" w:hAnsi="Tahoma" w:cs="Tahoma"/>
          <w:b/>
          <w:color w:val="FF0000"/>
          <w:sz w:val="22"/>
          <w:szCs w:val="22"/>
          <w:highlight w:val="yellow"/>
        </w:rPr>
      </w:pPr>
    </w:p>
    <w:p w14:paraId="2DF4C3D3" w14:textId="7A1EC8EC" w:rsidR="00526826" w:rsidRDefault="00884498" w:rsidP="00357CF8">
      <w:pPr>
        <w:rPr>
          <w:rFonts w:ascii="Tahoma" w:hAnsi="Tahoma" w:cs="Tahoma"/>
          <w:b/>
          <w:sz w:val="22"/>
          <w:szCs w:val="22"/>
        </w:rPr>
      </w:pPr>
      <w:r w:rsidRPr="00357CF8">
        <w:rPr>
          <w:rFonts w:ascii="Tahoma" w:hAnsi="Tahoma" w:cs="Tahoma"/>
          <w:b/>
          <w:color w:val="FF0000"/>
          <w:sz w:val="22"/>
          <w:szCs w:val="22"/>
          <w:highlight w:val="yellow"/>
        </w:rPr>
        <w:t>Decision Making</w:t>
      </w:r>
    </w:p>
    <w:p w14:paraId="0A0EF335" w14:textId="776F2597" w:rsidR="00D30753" w:rsidRDefault="00D30753" w:rsidP="00D30753">
      <w:pPr>
        <w:pStyle w:val="NormalWeb"/>
        <w:spacing w:before="0" w:beforeAutospacing="0" w:after="0" w:afterAutospacing="0"/>
        <w:rPr>
          <w:rFonts w:ascii="Tahoma" w:hAnsi="Tahoma" w:cs="Tahoma"/>
          <w:color w:val="FF0000"/>
          <w:sz w:val="22"/>
          <w:szCs w:val="22"/>
        </w:rPr>
      </w:pPr>
      <w:r w:rsidRPr="00764E25">
        <w:rPr>
          <w:rFonts w:ascii="Tahoma" w:hAnsi="Tahoma" w:cs="Tahoma"/>
          <w:color w:val="FF0000"/>
          <w:sz w:val="22"/>
          <w:szCs w:val="22"/>
        </w:rPr>
        <w:t>Extension agents independently prepare an annual plan of work and prepare for, implement, evaluate and report outcomes associated with their program responsibilities. They choose who to work with, identify locations, what resources/curriculum to use, which learning/teaching strategies will meet learner needs, cost recovery and how to engage volunteers and partners. They are responsible for developing and maintaining relationships with county, school and community partners. They independently manage their time; scheduling programming to meet learner and partner availability and preferences.</w:t>
      </w:r>
    </w:p>
    <w:p w14:paraId="4519875C" w14:textId="77777777" w:rsidR="00332FD8" w:rsidRDefault="00332FD8" w:rsidP="00332FD8">
      <w:pPr>
        <w:pStyle w:val="NormalWeb"/>
        <w:spacing w:before="0" w:beforeAutospacing="0" w:after="0" w:afterAutospacing="0"/>
        <w:rPr>
          <w:rFonts w:ascii="Tahoma" w:hAnsi="Tahoma" w:cs="Tahoma"/>
          <w:color w:val="FF0000"/>
          <w:sz w:val="22"/>
          <w:szCs w:val="22"/>
        </w:rPr>
      </w:pPr>
    </w:p>
    <w:p w14:paraId="316A308A" w14:textId="0A67150F" w:rsidR="00332FD8" w:rsidRPr="007D4931" w:rsidRDefault="00332FD8" w:rsidP="00332FD8">
      <w:pPr>
        <w:pStyle w:val="NormalWeb"/>
        <w:spacing w:before="0" w:beforeAutospacing="0" w:after="0" w:afterAutospacing="0"/>
        <w:rPr>
          <w:rFonts w:ascii="Tahoma" w:hAnsi="Tahoma" w:cs="Tahoma"/>
          <w:color w:val="FF0000"/>
          <w:sz w:val="22"/>
          <w:szCs w:val="22"/>
        </w:rPr>
      </w:pPr>
      <w:r w:rsidRPr="007D4931">
        <w:rPr>
          <w:rFonts w:ascii="Tahoma" w:hAnsi="Tahoma" w:cs="Tahoma"/>
          <w:color w:val="FF0000"/>
          <w:sz w:val="22"/>
          <w:szCs w:val="22"/>
        </w:rPr>
        <w:t>This position will be responsible for a (program, travel, operating, etc.) budget of approximately $XX.</w:t>
      </w:r>
      <w:r w:rsidRPr="007D4931">
        <w:rPr>
          <w:rFonts w:ascii="Tahoma" w:hAnsi="Tahoma" w:cs="Tahoma"/>
          <w:sz w:val="22"/>
          <w:szCs w:val="22"/>
        </w:rPr>
        <w:t xml:space="preserve"> If 4-H responsibilities include: </w:t>
      </w:r>
      <w:r w:rsidRPr="007D4931">
        <w:rPr>
          <w:rFonts w:ascii="Tahoma" w:hAnsi="Tahoma" w:cs="Tahoma"/>
          <w:color w:val="FF0000"/>
          <w:sz w:val="22"/>
          <w:szCs w:val="22"/>
        </w:rPr>
        <w:t xml:space="preserve">In addition, they are responsible for assuring all 4-H entities handle their 4-H finances according the </w:t>
      </w:r>
      <w:r w:rsidRPr="007D4931">
        <w:rPr>
          <w:rStyle w:val="caps"/>
          <w:rFonts w:ascii="Tahoma" w:hAnsi="Tahoma" w:cs="Tahoma"/>
          <w:color w:val="FF0000"/>
          <w:sz w:val="22"/>
          <w:szCs w:val="22"/>
        </w:rPr>
        <w:t>CSU</w:t>
      </w:r>
      <w:r w:rsidRPr="007D4931">
        <w:rPr>
          <w:rFonts w:ascii="Tahoma" w:hAnsi="Tahoma" w:cs="Tahoma"/>
          <w:color w:val="FF0000"/>
          <w:sz w:val="22"/>
          <w:szCs w:val="22"/>
        </w:rPr>
        <w:t xml:space="preserve"> and </w:t>
      </w:r>
      <w:r w:rsidRPr="007D4931">
        <w:rPr>
          <w:rStyle w:val="caps"/>
          <w:rFonts w:ascii="Tahoma" w:hAnsi="Tahoma" w:cs="Tahoma"/>
          <w:color w:val="FF0000"/>
          <w:sz w:val="22"/>
          <w:szCs w:val="22"/>
        </w:rPr>
        <w:t>IRS</w:t>
      </w:r>
      <w:r w:rsidRPr="007D4931">
        <w:rPr>
          <w:rFonts w:ascii="Tahoma" w:hAnsi="Tahoma" w:cs="Tahoma"/>
          <w:color w:val="FF0000"/>
          <w:sz w:val="22"/>
          <w:szCs w:val="22"/>
        </w:rPr>
        <w:t xml:space="preserve"> rules. They work u</w:t>
      </w:r>
      <w:r w:rsidRPr="00A71496">
        <w:rPr>
          <w:rFonts w:ascii="Tahoma" w:hAnsi="Tahoma" w:cs="Tahoma"/>
          <w:color w:val="FF0000"/>
          <w:sz w:val="22"/>
          <w:szCs w:val="22"/>
        </w:rPr>
        <w:t>nder the general supervision of the County Extension Director who they may consult with if questions arise.</w:t>
      </w:r>
    </w:p>
    <w:p w14:paraId="51D4E264" w14:textId="77777777" w:rsidR="00332FD8" w:rsidRPr="00902796" w:rsidRDefault="00332FD8" w:rsidP="00332FD8">
      <w:pPr>
        <w:pStyle w:val="NormalWeb"/>
        <w:spacing w:before="0" w:beforeAutospacing="0" w:after="0" w:afterAutospacing="0"/>
        <w:rPr>
          <w:rFonts w:ascii="Tahoma" w:hAnsi="Tahoma" w:cs="Tahoma"/>
          <w:b/>
          <w:bCs/>
          <w:sz w:val="22"/>
          <w:szCs w:val="22"/>
        </w:rPr>
      </w:pPr>
      <w:r w:rsidRPr="00902796">
        <w:rPr>
          <w:rFonts w:ascii="Tahoma" w:hAnsi="Tahoma" w:cs="Tahoma"/>
          <w:b/>
          <w:bCs/>
          <w:sz w:val="22"/>
          <w:szCs w:val="22"/>
        </w:rPr>
        <w:t>OR</w:t>
      </w:r>
    </w:p>
    <w:p w14:paraId="6EFE025F" w14:textId="2F9F8996" w:rsidR="00332FD8" w:rsidRPr="007D4931" w:rsidRDefault="00332FD8" w:rsidP="00332FD8">
      <w:pPr>
        <w:pStyle w:val="NormalWeb"/>
        <w:spacing w:before="0" w:beforeAutospacing="0" w:after="0" w:afterAutospacing="0"/>
        <w:rPr>
          <w:rFonts w:ascii="Tahoma" w:hAnsi="Tahoma" w:cs="Tahoma"/>
          <w:color w:val="FF0000"/>
          <w:sz w:val="22"/>
          <w:szCs w:val="22"/>
        </w:rPr>
      </w:pPr>
      <w:r w:rsidRPr="007D4931">
        <w:rPr>
          <w:rFonts w:ascii="Tahoma" w:hAnsi="Tahoma" w:cs="Tahoma"/>
          <w:color w:val="FF0000"/>
          <w:sz w:val="22"/>
          <w:szCs w:val="22"/>
        </w:rPr>
        <w:t xml:space="preserve">This position does not have budget responsibilities. They work </w:t>
      </w:r>
      <w:r w:rsidRPr="00A71496">
        <w:rPr>
          <w:rFonts w:ascii="Tahoma" w:hAnsi="Tahoma" w:cs="Tahoma"/>
          <w:color w:val="FF0000"/>
          <w:sz w:val="22"/>
          <w:szCs w:val="22"/>
        </w:rPr>
        <w:t>under the general supervision of the County Extension Director who they may consult with if questions arise.</w:t>
      </w:r>
    </w:p>
    <w:p w14:paraId="2209424E" w14:textId="77777777" w:rsidR="00FD4408" w:rsidRPr="00357CF8" w:rsidRDefault="00FD4408" w:rsidP="00357CF8">
      <w:pPr>
        <w:pStyle w:val="NormalWeb"/>
        <w:spacing w:before="0" w:beforeAutospacing="0" w:after="0" w:afterAutospacing="0"/>
        <w:rPr>
          <w:rFonts w:ascii="Tahoma" w:hAnsi="Tahoma" w:cs="Tahoma"/>
          <w:sz w:val="22"/>
          <w:szCs w:val="22"/>
        </w:rPr>
      </w:pPr>
      <w:bookmarkStart w:id="0" w:name="_GoBack"/>
      <w:bookmarkEnd w:id="0"/>
    </w:p>
    <w:p w14:paraId="58417D35" w14:textId="77777777" w:rsidR="00FD4408" w:rsidRPr="00357CF8" w:rsidRDefault="00FD4408" w:rsidP="00357CF8">
      <w:pPr>
        <w:pStyle w:val="NormalWeb"/>
        <w:spacing w:before="0" w:beforeAutospacing="0" w:after="0" w:afterAutospacing="0"/>
        <w:rPr>
          <w:rFonts w:ascii="Tahoma" w:hAnsi="Tahoma" w:cs="Tahoma"/>
          <w:b/>
          <w:color w:val="FF0000"/>
          <w:sz w:val="22"/>
          <w:szCs w:val="22"/>
        </w:rPr>
      </w:pPr>
      <w:r w:rsidRPr="00357CF8">
        <w:rPr>
          <w:rFonts w:ascii="Tahoma" w:hAnsi="Tahoma" w:cs="Tahoma"/>
          <w:b/>
          <w:color w:val="FF0000"/>
          <w:sz w:val="22"/>
          <w:szCs w:val="22"/>
          <w:highlight w:val="yellow"/>
        </w:rPr>
        <w:t>Required Job Qualifications</w:t>
      </w:r>
    </w:p>
    <w:p w14:paraId="738DD280" w14:textId="77777777" w:rsidR="00C401E0" w:rsidRPr="00357CF8" w:rsidRDefault="00C401E0" w:rsidP="00357CF8">
      <w:pPr>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rFonts w:ascii="Tahoma" w:hAnsi="Tahoma" w:cs="Tahoma"/>
          <w:color w:val="FF0000"/>
          <w:spacing w:val="-2"/>
          <w:sz w:val="22"/>
          <w:szCs w:val="22"/>
        </w:rPr>
      </w:pPr>
      <w:r w:rsidRPr="00357CF8">
        <w:rPr>
          <w:rFonts w:ascii="Tahoma" w:hAnsi="Tahoma" w:cs="Tahoma"/>
          <w:color w:val="FF0000"/>
          <w:spacing w:val="-2"/>
          <w:sz w:val="22"/>
          <w:szCs w:val="22"/>
        </w:rPr>
        <w:t xml:space="preserve">Completed bachelor’s degree. </w:t>
      </w:r>
      <w:r w:rsidRPr="00286054">
        <w:rPr>
          <w:rFonts w:ascii="Tahoma" w:hAnsi="Tahoma" w:cs="Tahoma"/>
          <w:b/>
          <w:spacing w:val="-2"/>
          <w:sz w:val="22"/>
          <w:szCs w:val="22"/>
        </w:rPr>
        <w:t>OR</w:t>
      </w:r>
      <w:r w:rsidRPr="00357CF8">
        <w:rPr>
          <w:rFonts w:ascii="Tahoma" w:hAnsi="Tahoma" w:cs="Tahoma"/>
          <w:color w:val="FF0000"/>
          <w:spacing w:val="-2"/>
          <w:sz w:val="22"/>
          <w:szCs w:val="22"/>
        </w:rPr>
        <w:t xml:space="preserve"> Completed master’s degree. </w:t>
      </w:r>
    </w:p>
    <w:p w14:paraId="22D17568" w14:textId="77777777" w:rsidR="00C401E0" w:rsidRPr="00357CF8" w:rsidRDefault="00C401E0" w:rsidP="00357CF8">
      <w:pPr>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rFonts w:ascii="Tahoma" w:hAnsi="Tahoma" w:cs="Tahoma"/>
          <w:color w:val="FF0000"/>
          <w:spacing w:val="-2"/>
          <w:sz w:val="22"/>
          <w:szCs w:val="22"/>
        </w:rPr>
      </w:pPr>
      <w:bookmarkStart w:id="1" w:name="_Hlk31195801"/>
      <w:r w:rsidRPr="00357CF8">
        <w:rPr>
          <w:rFonts w:ascii="Tahoma" w:hAnsi="Tahoma" w:cs="Tahoma"/>
          <w:color w:val="FF0000"/>
          <w:sz w:val="22"/>
          <w:szCs w:val="22"/>
        </w:rPr>
        <w:t xml:space="preserve">Degree (or One degree) must have been conferred </w:t>
      </w:r>
      <w:bookmarkStart w:id="2" w:name="_Hlk31026877"/>
      <w:r w:rsidRPr="00357CF8">
        <w:rPr>
          <w:rFonts w:ascii="Tahoma" w:hAnsi="Tahoma" w:cs="Tahoma"/>
          <w:color w:val="FF0000"/>
          <w:sz w:val="22"/>
          <w:szCs w:val="22"/>
        </w:rPr>
        <w:t>in XX, XX, XX or a closely related field</w:t>
      </w:r>
      <w:bookmarkEnd w:id="2"/>
      <w:r w:rsidRPr="00357CF8">
        <w:rPr>
          <w:rFonts w:ascii="Tahoma" w:hAnsi="Tahoma" w:cs="Tahoma"/>
          <w:color w:val="FF0000"/>
          <w:sz w:val="22"/>
          <w:szCs w:val="22"/>
        </w:rPr>
        <w:t xml:space="preserve">. </w:t>
      </w:r>
      <w:r w:rsidRPr="00357CF8">
        <w:rPr>
          <w:rFonts w:ascii="Tahoma" w:hAnsi="Tahoma" w:cs="Tahoma"/>
          <w:sz w:val="22"/>
          <w:szCs w:val="22"/>
        </w:rPr>
        <w:t xml:space="preserve">(Insert all appropriate degree fields.) </w:t>
      </w:r>
    </w:p>
    <w:p w14:paraId="5891E8D4" w14:textId="77777777" w:rsidR="00C401E0" w:rsidRPr="00357CF8" w:rsidRDefault="00C401E0" w:rsidP="00357CF8">
      <w:pPr>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rFonts w:ascii="Tahoma" w:hAnsi="Tahoma" w:cs="Tahoma"/>
          <w:spacing w:val="-2"/>
          <w:sz w:val="22"/>
          <w:szCs w:val="22"/>
        </w:rPr>
      </w:pPr>
      <w:bookmarkStart w:id="3" w:name="_Hlk31195758"/>
      <w:bookmarkEnd w:id="1"/>
      <w:r w:rsidRPr="00357CF8">
        <w:rPr>
          <w:rFonts w:ascii="Tahoma" w:hAnsi="Tahoma" w:cs="Tahoma"/>
          <w:spacing w:val="-2"/>
          <w:sz w:val="22"/>
          <w:szCs w:val="22"/>
        </w:rPr>
        <w:t xml:space="preserve">A successful candidate without a completed master’s degree will be required to complete a master’s degree within five years from the start of employment. Failure to do so will result in termination unless a compelling reason is accepted by the Vice President of Engagement and Extension. </w:t>
      </w:r>
    </w:p>
    <w:bookmarkEnd w:id="3"/>
    <w:p w14:paraId="709DE2E1" w14:textId="77777777" w:rsidR="00C401E0" w:rsidRPr="00357CF8" w:rsidRDefault="00C401E0" w:rsidP="00357CF8">
      <w:pPr>
        <w:pStyle w:val="Level1"/>
        <w:numPr>
          <w:ilvl w:val="0"/>
          <w:numId w:val="16"/>
        </w:numPr>
        <w:tabs>
          <w:tab w:val="left" w:pos="-4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Tahoma" w:hAnsi="Tahoma" w:cs="Tahoma"/>
          <w:color w:val="FF0000"/>
          <w:sz w:val="22"/>
          <w:szCs w:val="22"/>
        </w:rPr>
      </w:pPr>
      <w:r w:rsidRPr="00357CF8">
        <w:rPr>
          <w:rFonts w:ascii="Tahoma" w:hAnsi="Tahoma" w:cs="Tahoma"/>
          <w:color w:val="FF0000"/>
          <w:sz w:val="22"/>
          <w:szCs w:val="22"/>
        </w:rPr>
        <w:t xml:space="preserve">Ability to communicate through teaching, public speaking/presentation and writing as demonstrated through application materials and experience. </w:t>
      </w:r>
    </w:p>
    <w:p w14:paraId="7415D815" w14:textId="77777777" w:rsidR="00C401E0" w:rsidRPr="00357CF8" w:rsidRDefault="00C401E0" w:rsidP="00357CF8">
      <w:pPr>
        <w:pStyle w:val="Level1"/>
        <w:numPr>
          <w:ilvl w:val="0"/>
          <w:numId w:val="16"/>
        </w:numPr>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Tahoma" w:hAnsi="Tahoma" w:cs="Tahoma"/>
          <w:color w:val="FF0000"/>
          <w:sz w:val="22"/>
          <w:szCs w:val="22"/>
        </w:rPr>
      </w:pPr>
      <w:r w:rsidRPr="00357CF8">
        <w:rPr>
          <w:rFonts w:ascii="Tahoma" w:hAnsi="Tahoma" w:cs="Tahoma"/>
          <w:color w:val="FF0000"/>
          <w:sz w:val="22"/>
          <w:szCs w:val="22"/>
        </w:rPr>
        <w:t>Demonstrated experience working with people as individuals and in groups; ability to forge equitable and successful partnerships with other professionals and organizations.</w:t>
      </w:r>
    </w:p>
    <w:p w14:paraId="050F91B2" w14:textId="77777777" w:rsidR="00C401E0" w:rsidRPr="00357CF8" w:rsidRDefault="00C401E0" w:rsidP="00357CF8">
      <w:pPr>
        <w:pStyle w:val="Level1"/>
        <w:numPr>
          <w:ilvl w:val="0"/>
          <w:numId w:val="16"/>
        </w:numPr>
        <w:tabs>
          <w:tab w:val="left" w:pos="-4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Pr>
          <w:rFonts w:ascii="Tahoma" w:hAnsi="Tahoma" w:cs="Tahoma"/>
          <w:color w:val="FF0000"/>
          <w:sz w:val="22"/>
          <w:szCs w:val="22"/>
        </w:rPr>
      </w:pPr>
      <w:r w:rsidRPr="00357CF8">
        <w:rPr>
          <w:rFonts w:ascii="Tahoma" w:hAnsi="Tahoma" w:cs="Tahoma"/>
          <w:color w:val="FF0000"/>
          <w:sz w:val="22"/>
          <w:szCs w:val="22"/>
        </w:rPr>
        <w:t>Demonstrated use of technology in managing and/or delivering educational programs.</w:t>
      </w:r>
    </w:p>
    <w:p w14:paraId="41551B14" w14:textId="77777777" w:rsidR="00C401E0" w:rsidRPr="00357CF8" w:rsidRDefault="00C401E0" w:rsidP="00357CF8">
      <w:pPr>
        <w:pStyle w:val="ListParagraph"/>
        <w:widowControl/>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val="0"/>
        <w:jc w:val="left"/>
        <w:rPr>
          <w:rFonts w:ascii="Tahoma" w:hAnsi="Tahoma" w:cs="Tahoma"/>
          <w:color w:val="FF0000"/>
          <w:sz w:val="22"/>
          <w:szCs w:val="22"/>
        </w:rPr>
      </w:pPr>
      <w:r w:rsidRPr="00357CF8">
        <w:rPr>
          <w:rFonts w:ascii="Tahoma" w:hAnsi="Tahoma" w:cs="Tahoma"/>
          <w:color w:val="FF0000"/>
          <w:sz w:val="22"/>
          <w:szCs w:val="22"/>
        </w:rPr>
        <w:t xml:space="preserve">Must have a valid driver’s license or the ability to obtain a driver’s license or access to a licensed driver by the employment start date. </w:t>
      </w:r>
    </w:p>
    <w:p w14:paraId="26D80CAE" w14:textId="77777777" w:rsidR="009C5C3A" w:rsidRPr="00357CF8" w:rsidRDefault="009C5C3A" w:rsidP="00357CF8">
      <w:pPr>
        <w:pStyle w:val="Level1"/>
        <w:tabs>
          <w:tab w:val="left" w:pos="-4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ahoma" w:hAnsi="Tahoma" w:cs="Tahoma"/>
          <w:sz w:val="22"/>
          <w:szCs w:val="22"/>
        </w:rPr>
      </w:pPr>
    </w:p>
    <w:p w14:paraId="496B31BF" w14:textId="77777777" w:rsidR="00884498" w:rsidRPr="00357CF8" w:rsidRDefault="00FD4408" w:rsidP="00357CF8">
      <w:pPr>
        <w:jc w:val="left"/>
        <w:rPr>
          <w:rFonts w:ascii="Tahoma" w:hAnsi="Tahoma" w:cs="Tahoma"/>
          <w:color w:val="FF0000"/>
          <w:sz w:val="22"/>
          <w:szCs w:val="22"/>
        </w:rPr>
      </w:pPr>
      <w:r w:rsidRPr="00357CF8">
        <w:rPr>
          <w:rFonts w:ascii="Tahoma" w:hAnsi="Tahoma" w:cs="Tahoma"/>
          <w:b/>
          <w:color w:val="FF0000"/>
          <w:sz w:val="22"/>
          <w:szCs w:val="22"/>
          <w:highlight w:val="yellow"/>
        </w:rPr>
        <w:t>Preferred Job Qualifications</w:t>
      </w:r>
    </w:p>
    <w:p w14:paraId="3060519E" w14:textId="77777777" w:rsidR="009C5C3A" w:rsidRPr="00357CF8" w:rsidRDefault="009C5C3A"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sz w:val="22"/>
          <w:szCs w:val="22"/>
        </w:rPr>
      </w:pPr>
    </w:p>
    <w:p w14:paraId="7A27DD15" w14:textId="753DD0FC" w:rsidR="009C5C3A" w:rsidRPr="00357CF8" w:rsidRDefault="00C1297E" w:rsidP="00357CF8">
      <w:pPr>
        <w:jc w:val="left"/>
        <w:rPr>
          <w:rFonts w:ascii="Tahoma" w:hAnsi="Tahoma" w:cs="Tahoma"/>
          <w:b/>
          <w:color w:val="009900"/>
          <w:sz w:val="22"/>
          <w:szCs w:val="22"/>
        </w:rPr>
      </w:pPr>
      <w:r w:rsidRPr="00C1297E">
        <w:rPr>
          <w:rFonts w:ascii="Tahoma" w:hAnsi="Tahoma" w:cs="Tahoma"/>
          <w:b/>
          <w:color w:val="FF0000"/>
          <w:sz w:val="22"/>
          <w:szCs w:val="22"/>
          <w:highlight w:val="yellow"/>
        </w:rPr>
        <w:lastRenderedPageBreak/>
        <w:t>Essential Job Duties</w:t>
      </w:r>
      <w:r w:rsidR="00713088" w:rsidRPr="00357CF8">
        <w:rPr>
          <w:rFonts w:ascii="Tahoma" w:hAnsi="Tahoma" w:cs="Tahoma"/>
          <w:b/>
          <w:color w:val="FF0000"/>
          <w:sz w:val="22"/>
          <w:szCs w:val="22"/>
        </w:rPr>
        <w:t xml:space="preserve"> </w:t>
      </w:r>
      <w:r w:rsidR="00357CF8" w:rsidRPr="00764E25">
        <w:rPr>
          <w:rFonts w:ascii="Tahoma" w:hAnsi="Tahoma" w:cs="Tahoma"/>
          <w:b/>
          <w:sz w:val="22"/>
          <w:szCs w:val="22"/>
        </w:rPr>
        <w:t>–</w:t>
      </w:r>
      <w:r w:rsidR="00713088" w:rsidRPr="00357CF8">
        <w:rPr>
          <w:rFonts w:ascii="Tahoma" w:hAnsi="Tahoma" w:cs="Tahoma"/>
          <w:b/>
          <w:sz w:val="22"/>
          <w:szCs w:val="22"/>
        </w:rPr>
        <w:t xml:space="preserve"> </w:t>
      </w:r>
      <w:bookmarkStart w:id="4" w:name="_Hlk31029682"/>
      <w:r w:rsidR="009C5C3A" w:rsidRPr="00357CF8">
        <w:rPr>
          <w:rFonts w:ascii="Tahoma" w:hAnsi="Tahoma" w:cs="Tahoma"/>
          <w:b/>
          <w:sz w:val="22"/>
          <w:szCs w:val="22"/>
        </w:rPr>
        <w:t xml:space="preserve">Please use two or more of the </w:t>
      </w:r>
      <w:r w:rsidR="00357CF8">
        <w:rPr>
          <w:rFonts w:ascii="Tahoma" w:hAnsi="Tahoma" w:cs="Tahoma"/>
          <w:b/>
          <w:sz w:val="22"/>
          <w:szCs w:val="22"/>
        </w:rPr>
        <w:t>duties</w:t>
      </w:r>
      <w:r w:rsidR="00357CF8" w:rsidRPr="00357CF8">
        <w:rPr>
          <w:rFonts w:ascii="Tahoma" w:hAnsi="Tahoma" w:cs="Tahoma"/>
          <w:b/>
          <w:sz w:val="22"/>
          <w:szCs w:val="22"/>
        </w:rPr>
        <w:t xml:space="preserve"> </w:t>
      </w:r>
      <w:r w:rsidR="009C5C3A" w:rsidRPr="00357CF8">
        <w:rPr>
          <w:rFonts w:ascii="Tahoma" w:hAnsi="Tahoma" w:cs="Tahoma"/>
          <w:b/>
          <w:sz w:val="22"/>
          <w:szCs w:val="22"/>
        </w:rPr>
        <w:t xml:space="preserve">listed below. No </w:t>
      </w:r>
      <w:r w:rsidR="00357CF8">
        <w:rPr>
          <w:rFonts w:ascii="Tahoma" w:hAnsi="Tahoma" w:cs="Tahoma"/>
          <w:b/>
          <w:sz w:val="22"/>
          <w:szCs w:val="22"/>
        </w:rPr>
        <w:t xml:space="preserve">job duty </w:t>
      </w:r>
      <w:r w:rsidR="009C5C3A" w:rsidRPr="00357CF8">
        <w:rPr>
          <w:rFonts w:ascii="Tahoma" w:hAnsi="Tahoma" w:cs="Tahoma"/>
          <w:b/>
          <w:sz w:val="22"/>
          <w:szCs w:val="22"/>
        </w:rPr>
        <w:t>area should</w:t>
      </w:r>
      <w:r w:rsidR="00357CF8" w:rsidRPr="00357CF8">
        <w:rPr>
          <w:rFonts w:ascii="Tahoma" w:hAnsi="Tahoma" w:cs="Tahoma"/>
          <w:b/>
          <w:sz w:val="22"/>
          <w:szCs w:val="22"/>
        </w:rPr>
        <w:t xml:space="preserve"> be</w:t>
      </w:r>
      <w:r w:rsidR="009C5C3A" w:rsidRPr="00357CF8">
        <w:rPr>
          <w:rFonts w:ascii="Tahoma" w:hAnsi="Tahoma" w:cs="Tahoma"/>
          <w:b/>
          <w:sz w:val="22"/>
          <w:szCs w:val="22"/>
        </w:rPr>
        <w:t xml:space="preserve"> &lt;10%. The percentage of all </w:t>
      </w:r>
      <w:r w:rsidR="00357CF8" w:rsidRPr="00357CF8">
        <w:rPr>
          <w:rFonts w:ascii="Tahoma" w:hAnsi="Tahoma" w:cs="Tahoma"/>
          <w:b/>
          <w:sz w:val="22"/>
          <w:szCs w:val="22"/>
        </w:rPr>
        <w:t xml:space="preserve">Essential Job Duties </w:t>
      </w:r>
      <w:r w:rsidR="009C5C3A" w:rsidRPr="00357CF8">
        <w:rPr>
          <w:rFonts w:ascii="Tahoma" w:hAnsi="Tahoma" w:cs="Tahoma"/>
          <w:b/>
          <w:sz w:val="22"/>
          <w:szCs w:val="22"/>
        </w:rPr>
        <w:t xml:space="preserve">used must total 100%. It is not necessary to use all </w:t>
      </w:r>
      <w:r w:rsidR="00357CF8">
        <w:rPr>
          <w:rFonts w:ascii="Tahoma" w:hAnsi="Tahoma" w:cs="Tahoma"/>
          <w:b/>
          <w:sz w:val="22"/>
          <w:szCs w:val="22"/>
        </w:rPr>
        <w:t>four</w:t>
      </w:r>
      <w:r w:rsidR="009C5C3A" w:rsidRPr="00357CF8">
        <w:rPr>
          <w:rFonts w:ascii="Tahoma" w:hAnsi="Tahoma" w:cs="Tahoma"/>
          <w:b/>
          <w:sz w:val="22"/>
          <w:szCs w:val="22"/>
        </w:rPr>
        <w:t xml:space="preserve"> areas. </w:t>
      </w:r>
      <w:r w:rsidR="00947D82" w:rsidRPr="00357CF8">
        <w:rPr>
          <w:rFonts w:ascii="Tahoma" w:hAnsi="Tahoma" w:cs="Tahoma"/>
          <w:b/>
          <w:sz w:val="22"/>
          <w:szCs w:val="22"/>
        </w:rPr>
        <w:t xml:space="preserve">Please list Essential Job Duties </w:t>
      </w:r>
      <w:bookmarkEnd w:id="4"/>
      <w:r w:rsidR="00C84A62">
        <w:rPr>
          <w:rFonts w:ascii="Tahoma" w:hAnsi="Tahoma" w:cs="Tahoma"/>
          <w:b/>
          <w:sz w:val="22"/>
          <w:szCs w:val="22"/>
        </w:rPr>
        <w:t>in descending order.</w:t>
      </w:r>
    </w:p>
    <w:p w14:paraId="665961CB" w14:textId="77777777" w:rsidR="00713088" w:rsidRPr="00357CF8" w:rsidRDefault="00713088" w:rsidP="00357CF8">
      <w:pPr>
        <w:rPr>
          <w:rFonts w:ascii="Tahoma" w:hAnsi="Tahoma" w:cs="Tahoma"/>
          <w:color w:val="FF0000"/>
          <w:sz w:val="22"/>
          <w:szCs w:val="22"/>
        </w:rPr>
      </w:pPr>
    </w:p>
    <w:p w14:paraId="0E0989A2" w14:textId="77777777" w:rsidR="00713088" w:rsidRPr="00357CF8" w:rsidRDefault="00713088" w:rsidP="00357CF8">
      <w:pPr>
        <w:rPr>
          <w:rFonts w:ascii="Tahoma" w:hAnsi="Tahoma" w:cs="Tahoma"/>
          <w:b/>
          <w:sz w:val="22"/>
          <w:szCs w:val="22"/>
          <w:u w:val="single"/>
        </w:rPr>
      </w:pPr>
      <w:r w:rsidRPr="00357CF8">
        <w:rPr>
          <w:rFonts w:ascii="Tahoma" w:hAnsi="Tahoma" w:cs="Tahoma"/>
          <w:b/>
          <w:sz w:val="22"/>
          <w:szCs w:val="22"/>
          <w:u w:val="single"/>
        </w:rPr>
        <w:t xml:space="preserve">Program Planning, Development, Delivery, Evaluation and Reporting: </w:t>
      </w:r>
      <w:r w:rsidRPr="00357CF8">
        <w:rPr>
          <w:rFonts w:ascii="Tahoma" w:hAnsi="Tahoma" w:cs="Tahoma"/>
          <w:b/>
          <w:sz w:val="22"/>
          <w:szCs w:val="22"/>
          <w:highlight w:val="yellow"/>
          <w:u w:val="single"/>
        </w:rPr>
        <w:t>XX%</w:t>
      </w:r>
    </w:p>
    <w:p w14:paraId="1EF1BA02" w14:textId="77777777" w:rsidR="00713088" w:rsidRPr="00357CF8" w:rsidRDefault="00713088" w:rsidP="00357CF8">
      <w:pPr>
        <w:ind w:left="360" w:hanging="360"/>
        <w:rPr>
          <w:rFonts w:ascii="Tahoma" w:hAnsi="Tahoma" w:cs="Tahoma"/>
          <w:color w:val="FF0000"/>
          <w:sz w:val="22"/>
          <w:szCs w:val="22"/>
        </w:rPr>
      </w:pPr>
      <w:r w:rsidRPr="00357CF8">
        <w:rPr>
          <w:rFonts w:ascii="Tahoma" w:hAnsi="Tahoma" w:cs="Tahoma"/>
          <w:color w:val="FF0000"/>
          <w:sz w:val="22"/>
          <w:szCs w:val="22"/>
        </w:rPr>
        <w:t>Note: % of job assigned to this duty may be changed as the program develops.</w:t>
      </w:r>
    </w:p>
    <w:p w14:paraId="3A79B45F" w14:textId="77777777" w:rsidR="00713088" w:rsidRPr="00357CF8" w:rsidRDefault="00713088" w:rsidP="00357CF8">
      <w:pPr>
        <w:rPr>
          <w:rFonts w:ascii="Tahoma" w:hAnsi="Tahoma" w:cs="Tahoma"/>
          <w:b/>
          <w:sz w:val="22"/>
          <w:szCs w:val="22"/>
          <w:highlight w:val="yellow"/>
          <w:u w:val="single"/>
        </w:rPr>
      </w:pPr>
    </w:p>
    <w:p w14:paraId="6A096B96" w14:textId="77777777" w:rsidR="00713088" w:rsidRPr="00357CF8" w:rsidRDefault="00713088" w:rsidP="00357CF8">
      <w:pPr>
        <w:rPr>
          <w:rFonts w:ascii="Tahoma" w:hAnsi="Tahoma" w:cs="Tahoma"/>
          <w:b/>
          <w:sz w:val="22"/>
          <w:szCs w:val="22"/>
          <w:u w:val="single"/>
        </w:rPr>
      </w:pPr>
      <w:r w:rsidRPr="00357CF8">
        <w:rPr>
          <w:rFonts w:ascii="Tahoma" w:hAnsi="Tahoma" w:cs="Tahoma"/>
          <w:b/>
          <w:sz w:val="22"/>
          <w:szCs w:val="22"/>
          <w:u w:val="single"/>
        </w:rPr>
        <w:t xml:space="preserve">Initiate and Develop Relationships and Partnerships: </w:t>
      </w:r>
      <w:r w:rsidRPr="00357CF8">
        <w:rPr>
          <w:rFonts w:ascii="Tahoma" w:hAnsi="Tahoma" w:cs="Tahoma"/>
          <w:b/>
          <w:sz w:val="22"/>
          <w:szCs w:val="22"/>
          <w:highlight w:val="yellow"/>
          <w:u w:val="single"/>
        </w:rPr>
        <w:t>XX%</w:t>
      </w:r>
    </w:p>
    <w:p w14:paraId="067159D9" w14:textId="77777777" w:rsidR="003E7FEA" w:rsidRPr="00357CF8" w:rsidRDefault="003E7FEA" w:rsidP="00357CF8">
      <w:pPr>
        <w:pStyle w:val="ListParagraph"/>
        <w:widowControl/>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textAlignment w:val="top"/>
        <w:rPr>
          <w:rFonts w:ascii="Tahoma" w:eastAsia="Calibri" w:hAnsi="Tahoma" w:cs="Tahoma"/>
          <w:color w:val="FF0000"/>
          <w:sz w:val="22"/>
          <w:szCs w:val="22"/>
          <w:lang w:val="en"/>
        </w:rPr>
      </w:pPr>
      <w:r w:rsidRPr="00357CF8">
        <w:rPr>
          <w:rFonts w:ascii="Tahoma" w:eastAsia="Calibri" w:hAnsi="Tahoma" w:cs="Tahoma"/>
          <w:color w:val="FF0000"/>
          <w:sz w:val="22"/>
          <w:szCs w:val="22"/>
          <w:lang w:val="en"/>
        </w:rPr>
        <w:t>Assure compliance with civil rights and affirmative action policies including reaching out to underserved and underrepresented audiences.</w:t>
      </w:r>
    </w:p>
    <w:p w14:paraId="45909314" w14:textId="77777777" w:rsidR="00713088" w:rsidRPr="00357CF8" w:rsidRDefault="00713088" w:rsidP="00357CF8">
      <w:pPr>
        <w:rPr>
          <w:rFonts w:ascii="Tahoma" w:hAnsi="Tahoma" w:cs="Tahoma"/>
          <w:color w:val="FF0000"/>
          <w:sz w:val="22"/>
          <w:szCs w:val="22"/>
        </w:rPr>
      </w:pPr>
      <w:r w:rsidRPr="00357CF8">
        <w:rPr>
          <w:rFonts w:ascii="Tahoma" w:hAnsi="Tahoma" w:cs="Tahoma"/>
          <w:color w:val="FF0000"/>
          <w:sz w:val="22"/>
          <w:szCs w:val="22"/>
        </w:rPr>
        <w:t>Note: % of job assigned to this duty may be changed as the program develops.</w:t>
      </w:r>
    </w:p>
    <w:p w14:paraId="56673769" w14:textId="77777777" w:rsidR="00713088" w:rsidRPr="00357CF8" w:rsidRDefault="00713088" w:rsidP="00357CF8">
      <w:pPr>
        <w:rPr>
          <w:rFonts w:ascii="Tahoma" w:hAnsi="Tahoma" w:cs="Tahoma"/>
          <w:b/>
          <w:color w:val="FF0000"/>
          <w:spacing w:val="-2"/>
          <w:sz w:val="22"/>
          <w:szCs w:val="22"/>
        </w:rPr>
      </w:pPr>
    </w:p>
    <w:p w14:paraId="50C5AC7B" w14:textId="77777777" w:rsidR="00713088" w:rsidRPr="00357CF8" w:rsidRDefault="00713088" w:rsidP="00357CF8">
      <w:pPr>
        <w:rPr>
          <w:rFonts w:ascii="Tahoma" w:hAnsi="Tahoma" w:cs="Tahoma"/>
          <w:b/>
          <w:sz w:val="22"/>
          <w:szCs w:val="22"/>
          <w:u w:val="single"/>
        </w:rPr>
      </w:pPr>
      <w:r w:rsidRPr="00357CF8">
        <w:rPr>
          <w:rFonts w:ascii="Tahoma" w:hAnsi="Tahoma" w:cs="Tahoma"/>
          <w:b/>
          <w:sz w:val="22"/>
          <w:szCs w:val="22"/>
          <w:u w:val="single"/>
        </w:rPr>
        <w:t xml:space="preserve">Volunteer Recruitment, Development and Management: </w:t>
      </w:r>
      <w:r w:rsidRPr="00357CF8">
        <w:rPr>
          <w:rFonts w:ascii="Tahoma" w:hAnsi="Tahoma" w:cs="Tahoma"/>
          <w:b/>
          <w:sz w:val="22"/>
          <w:szCs w:val="22"/>
          <w:highlight w:val="yellow"/>
          <w:u w:val="single"/>
        </w:rPr>
        <w:t>XX%</w:t>
      </w:r>
      <w:r w:rsidRPr="00357CF8">
        <w:rPr>
          <w:rFonts w:ascii="Tahoma" w:hAnsi="Tahoma" w:cs="Tahoma"/>
          <w:b/>
          <w:sz w:val="22"/>
          <w:szCs w:val="22"/>
          <w:u w:val="single"/>
        </w:rPr>
        <w:t xml:space="preserve"> </w:t>
      </w:r>
    </w:p>
    <w:p w14:paraId="4A76D5C1" w14:textId="77777777" w:rsidR="00713088" w:rsidRPr="00357CF8" w:rsidRDefault="00713088" w:rsidP="00357CF8">
      <w:pPr>
        <w:rPr>
          <w:rFonts w:ascii="Tahoma" w:hAnsi="Tahoma" w:cs="Tahoma"/>
          <w:color w:val="FF0000"/>
          <w:sz w:val="22"/>
          <w:szCs w:val="22"/>
        </w:rPr>
      </w:pPr>
      <w:r w:rsidRPr="00357CF8">
        <w:rPr>
          <w:rFonts w:ascii="Tahoma" w:hAnsi="Tahoma" w:cs="Tahoma"/>
          <w:color w:val="FF0000"/>
          <w:sz w:val="22"/>
          <w:szCs w:val="22"/>
        </w:rPr>
        <w:t>Note: % of job assigned to this duty may be changed as the program develops.</w:t>
      </w:r>
    </w:p>
    <w:p w14:paraId="4BF33C9B" w14:textId="77777777" w:rsidR="00713088" w:rsidRPr="00357CF8" w:rsidRDefault="00713088" w:rsidP="00357CF8">
      <w:pPr>
        <w:tabs>
          <w:tab w:val="left" w:pos="-460"/>
          <w:tab w:val="left" w:pos="9360"/>
          <w:tab w:val="left" w:pos="10080"/>
          <w:tab w:val="left" w:pos="10800"/>
          <w:tab w:val="left" w:pos="11520"/>
          <w:tab w:val="left" w:pos="12240"/>
        </w:tabs>
        <w:rPr>
          <w:rFonts w:ascii="Tahoma" w:hAnsi="Tahoma" w:cs="Tahoma"/>
          <w:b/>
          <w:sz w:val="22"/>
          <w:szCs w:val="22"/>
          <w:u w:val="single"/>
        </w:rPr>
      </w:pPr>
    </w:p>
    <w:p w14:paraId="4D68EAF0" w14:textId="77777777" w:rsidR="00713088" w:rsidRPr="00357CF8" w:rsidRDefault="00713088" w:rsidP="00357CF8">
      <w:pPr>
        <w:tabs>
          <w:tab w:val="left" w:pos="-460"/>
          <w:tab w:val="left" w:pos="9360"/>
          <w:tab w:val="left" w:pos="10080"/>
          <w:tab w:val="left" w:pos="10800"/>
          <w:tab w:val="left" w:pos="11520"/>
          <w:tab w:val="left" w:pos="12240"/>
        </w:tabs>
        <w:rPr>
          <w:rFonts w:ascii="Tahoma" w:hAnsi="Tahoma" w:cs="Tahoma"/>
          <w:b/>
          <w:sz w:val="22"/>
          <w:szCs w:val="22"/>
          <w:u w:val="single"/>
        </w:rPr>
      </w:pPr>
      <w:r w:rsidRPr="00357CF8">
        <w:rPr>
          <w:rFonts w:ascii="Tahoma" w:hAnsi="Tahoma" w:cs="Tahoma"/>
          <w:b/>
          <w:sz w:val="22"/>
          <w:szCs w:val="22"/>
          <w:u w:val="single"/>
        </w:rPr>
        <w:t xml:space="preserve">Administration and Supervision: </w:t>
      </w:r>
      <w:r w:rsidRPr="00357CF8">
        <w:rPr>
          <w:rFonts w:ascii="Tahoma" w:hAnsi="Tahoma" w:cs="Tahoma"/>
          <w:b/>
          <w:sz w:val="22"/>
          <w:szCs w:val="22"/>
          <w:highlight w:val="yellow"/>
          <w:u w:val="single"/>
        </w:rPr>
        <w:t>XX%</w:t>
      </w:r>
    </w:p>
    <w:p w14:paraId="4D09D0DA" w14:textId="77777777" w:rsidR="00713088" w:rsidRPr="00357CF8" w:rsidRDefault="00713088" w:rsidP="00357CF8">
      <w:pPr>
        <w:rPr>
          <w:rFonts w:ascii="Tahoma" w:hAnsi="Tahoma" w:cs="Tahoma"/>
          <w:color w:val="FF0000"/>
          <w:sz w:val="22"/>
          <w:szCs w:val="22"/>
        </w:rPr>
      </w:pPr>
      <w:r w:rsidRPr="00357CF8">
        <w:rPr>
          <w:rFonts w:ascii="Tahoma" w:hAnsi="Tahoma" w:cs="Tahoma"/>
          <w:color w:val="FF0000"/>
          <w:sz w:val="22"/>
          <w:szCs w:val="22"/>
        </w:rPr>
        <w:t>Note: % of job assigned to this duty may be changed as the program develops.</w:t>
      </w:r>
    </w:p>
    <w:p w14:paraId="0C9E28F8" w14:textId="77777777" w:rsidR="00947D82" w:rsidRPr="00357CF8" w:rsidRDefault="00947D82" w:rsidP="00357CF8">
      <w:pPr>
        <w:jc w:val="left"/>
        <w:rPr>
          <w:rFonts w:ascii="Tahoma" w:hAnsi="Tahoma" w:cs="Tahoma"/>
          <w:b/>
          <w:color w:val="FF0000"/>
          <w:sz w:val="22"/>
          <w:szCs w:val="22"/>
        </w:rPr>
      </w:pPr>
    </w:p>
    <w:p w14:paraId="2A96698B" w14:textId="4335F86C" w:rsidR="00695FE8" w:rsidRPr="00357CF8" w:rsidRDefault="00F42310" w:rsidP="00357CF8">
      <w:pPr>
        <w:jc w:val="left"/>
        <w:rPr>
          <w:rFonts w:ascii="Tahoma" w:hAnsi="Tahoma" w:cs="Tahoma"/>
          <w:sz w:val="22"/>
          <w:szCs w:val="22"/>
        </w:rPr>
      </w:pPr>
      <w:r w:rsidRPr="00357CF8">
        <w:rPr>
          <w:rFonts w:ascii="Tahoma" w:hAnsi="Tahoma" w:cs="Tahoma"/>
          <w:b/>
          <w:color w:val="FF0000"/>
          <w:sz w:val="22"/>
          <w:szCs w:val="22"/>
          <w:highlight w:val="yellow"/>
        </w:rPr>
        <w:t>Supervisor</w:t>
      </w:r>
    </w:p>
    <w:sectPr w:rsidR="00695FE8" w:rsidRPr="00357CF8" w:rsidSect="00286054">
      <w:pgSz w:w="12240" w:h="15840" w:code="1"/>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0F36" w14:textId="77777777" w:rsidR="00343553" w:rsidRDefault="00343553" w:rsidP="00ED1DEE">
      <w:r>
        <w:separator/>
      </w:r>
    </w:p>
  </w:endnote>
  <w:endnote w:type="continuationSeparator" w:id="0">
    <w:p w14:paraId="76E03D2D" w14:textId="77777777" w:rsidR="00343553" w:rsidRDefault="00343553" w:rsidP="00ED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BCDB" w14:textId="77777777" w:rsidR="00343553" w:rsidRDefault="00343553" w:rsidP="00ED1DEE">
      <w:r>
        <w:separator/>
      </w:r>
    </w:p>
  </w:footnote>
  <w:footnote w:type="continuationSeparator" w:id="0">
    <w:p w14:paraId="6899E232" w14:textId="77777777" w:rsidR="00343553" w:rsidRDefault="00343553" w:rsidP="00ED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58D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3193D"/>
    <w:multiLevelType w:val="hybridMultilevel"/>
    <w:tmpl w:val="CA92BCB2"/>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086540"/>
    <w:multiLevelType w:val="hybridMultilevel"/>
    <w:tmpl w:val="38CA2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753FC"/>
    <w:multiLevelType w:val="hybridMultilevel"/>
    <w:tmpl w:val="DF4AC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553587"/>
    <w:multiLevelType w:val="hybridMultilevel"/>
    <w:tmpl w:val="9332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51A0"/>
    <w:multiLevelType w:val="hybridMultilevel"/>
    <w:tmpl w:val="5C5C9DBE"/>
    <w:lvl w:ilvl="0" w:tplc="92680AA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54081"/>
    <w:multiLevelType w:val="hybridMultilevel"/>
    <w:tmpl w:val="BB6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13662"/>
    <w:multiLevelType w:val="hybridMultilevel"/>
    <w:tmpl w:val="FA204AFC"/>
    <w:lvl w:ilvl="0" w:tplc="92680A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74914"/>
    <w:multiLevelType w:val="hybridMultilevel"/>
    <w:tmpl w:val="A4667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21477D1"/>
    <w:multiLevelType w:val="hybridMultilevel"/>
    <w:tmpl w:val="754435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4132C"/>
    <w:multiLevelType w:val="hybridMultilevel"/>
    <w:tmpl w:val="E09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77BFC"/>
    <w:multiLevelType w:val="hybridMultilevel"/>
    <w:tmpl w:val="6E8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71D44"/>
    <w:multiLevelType w:val="hybridMultilevel"/>
    <w:tmpl w:val="3AB22AD6"/>
    <w:lvl w:ilvl="0" w:tplc="04090001">
      <w:start w:val="1"/>
      <w:numFmt w:val="bullet"/>
      <w:lvlText w:val=""/>
      <w:lvlJc w:val="left"/>
      <w:pPr>
        <w:ind w:left="360" w:hanging="360"/>
      </w:pPr>
      <w:rPr>
        <w:rFonts w:ascii="Symbol" w:hAnsi="Symbol" w:hint="default"/>
      </w:rPr>
    </w:lvl>
    <w:lvl w:ilvl="1" w:tplc="BC78C948">
      <w:numFmt w:val="bullet"/>
      <w:lvlText w:val="•"/>
      <w:lvlJc w:val="left"/>
      <w:pPr>
        <w:ind w:left="1080" w:hanging="360"/>
      </w:pPr>
      <w:rPr>
        <w:rFonts w:ascii="Tahoma" w:eastAsia="Calibri"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D13D78"/>
    <w:multiLevelType w:val="hybridMultilevel"/>
    <w:tmpl w:val="EEBA1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DD6A48"/>
    <w:multiLevelType w:val="hybridMultilevel"/>
    <w:tmpl w:val="4C54BCDC"/>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3E43415"/>
    <w:multiLevelType w:val="hybridMultilevel"/>
    <w:tmpl w:val="76DA0B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B9F665A"/>
    <w:multiLevelType w:val="hybridMultilevel"/>
    <w:tmpl w:val="B0D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A0AE0"/>
    <w:multiLevelType w:val="hybridMultilevel"/>
    <w:tmpl w:val="DD14D728"/>
    <w:lvl w:ilvl="0" w:tplc="92680A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62684"/>
    <w:multiLevelType w:val="hybridMultilevel"/>
    <w:tmpl w:val="8AD2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C7823"/>
    <w:multiLevelType w:val="hybridMultilevel"/>
    <w:tmpl w:val="F6861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66965"/>
    <w:multiLevelType w:val="hybridMultilevel"/>
    <w:tmpl w:val="7E389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C66905"/>
    <w:multiLevelType w:val="hybridMultilevel"/>
    <w:tmpl w:val="2B8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E10E1"/>
    <w:multiLevelType w:val="hybridMultilevel"/>
    <w:tmpl w:val="608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6103F"/>
    <w:multiLevelType w:val="hybridMultilevel"/>
    <w:tmpl w:val="CD8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5"/>
  </w:num>
  <w:num w:numId="5">
    <w:abstractNumId w:val="20"/>
  </w:num>
  <w:num w:numId="6">
    <w:abstractNumId w:val="23"/>
  </w:num>
  <w:num w:numId="7">
    <w:abstractNumId w:val="15"/>
  </w:num>
  <w:num w:numId="8">
    <w:abstractNumId w:val="7"/>
  </w:num>
  <w:num w:numId="9">
    <w:abstractNumId w:val="17"/>
  </w:num>
  <w:num w:numId="10">
    <w:abstractNumId w:val="8"/>
  </w:num>
  <w:num w:numId="11">
    <w:abstractNumId w:val="0"/>
  </w:num>
  <w:num w:numId="12">
    <w:abstractNumId w:val="10"/>
  </w:num>
  <w:num w:numId="13">
    <w:abstractNumId w:val="19"/>
  </w:num>
  <w:num w:numId="14">
    <w:abstractNumId w:val="21"/>
  </w:num>
  <w:num w:numId="15">
    <w:abstractNumId w:val="9"/>
  </w:num>
  <w:num w:numId="16">
    <w:abstractNumId w:val="6"/>
  </w:num>
  <w:num w:numId="17">
    <w:abstractNumId w:val="11"/>
  </w:num>
  <w:num w:numId="18">
    <w:abstractNumId w:val="18"/>
  </w:num>
  <w:num w:numId="19">
    <w:abstractNumId w:val="12"/>
  </w:num>
  <w:num w:numId="20">
    <w:abstractNumId w:val="4"/>
  </w:num>
  <w:num w:numId="21">
    <w:abstractNumId w:val="16"/>
  </w:num>
  <w:num w:numId="22">
    <w:abstractNumId w:val="13"/>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22"/>
    <w:rsid w:val="00004C62"/>
    <w:rsid w:val="00014B9B"/>
    <w:rsid w:val="00037E62"/>
    <w:rsid w:val="0004669B"/>
    <w:rsid w:val="00071977"/>
    <w:rsid w:val="00082269"/>
    <w:rsid w:val="000A0E07"/>
    <w:rsid w:val="000A1B46"/>
    <w:rsid w:val="000B0864"/>
    <w:rsid w:val="000B12B3"/>
    <w:rsid w:val="000C2E7B"/>
    <w:rsid w:val="000C4B10"/>
    <w:rsid w:val="000C61C6"/>
    <w:rsid w:val="000C7016"/>
    <w:rsid w:val="000E4D84"/>
    <w:rsid w:val="0010540F"/>
    <w:rsid w:val="00106691"/>
    <w:rsid w:val="00124B13"/>
    <w:rsid w:val="001327F1"/>
    <w:rsid w:val="00137DA6"/>
    <w:rsid w:val="00150707"/>
    <w:rsid w:val="00151267"/>
    <w:rsid w:val="00161119"/>
    <w:rsid w:val="00161EEC"/>
    <w:rsid w:val="00180682"/>
    <w:rsid w:val="00186F38"/>
    <w:rsid w:val="00193CD8"/>
    <w:rsid w:val="00196F4B"/>
    <w:rsid w:val="001A57BD"/>
    <w:rsid w:val="001A7704"/>
    <w:rsid w:val="001B03D4"/>
    <w:rsid w:val="001C0FA3"/>
    <w:rsid w:val="001E390B"/>
    <w:rsid w:val="001E407F"/>
    <w:rsid w:val="001E5D58"/>
    <w:rsid w:val="001E717D"/>
    <w:rsid w:val="00254F80"/>
    <w:rsid w:val="00255A0A"/>
    <w:rsid w:val="00267BF0"/>
    <w:rsid w:val="00283C27"/>
    <w:rsid w:val="00286054"/>
    <w:rsid w:val="002909C0"/>
    <w:rsid w:val="0029243E"/>
    <w:rsid w:val="002A7321"/>
    <w:rsid w:val="002F5F3E"/>
    <w:rsid w:val="003132D0"/>
    <w:rsid w:val="0031494D"/>
    <w:rsid w:val="00324EE9"/>
    <w:rsid w:val="00332FD8"/>
    <w:rsid w:val="00340990"/>
    <w:rsid w:val="00343553"/>
    <w:rsid w:val="0035061E"/>
    <w:rsid w:val="00350F3A"/>
    <w:rsid w:val="00357CF8"/>
    <w:rsid w:val="00364EC8"/>
    <w:rsid w:val="003948A7"/>
    <w:rsid w:val="003964B4"/>
    <w:rsid w:val="003A6D8A"/>
    <w:rsid w:val="003C335B"/>
    <w:rsid w:val="003E7FEA"/>
    <w:rsid w:val="003F5410"/>
    <w:rsid w:val="00411B1F"/>
    <w:rsid w:val="00417475"/>
    <w:rsid w:val="00430202"/>
    <w:rsid w:val="004506AE"/>
    <w:rsid w:val="004565D4"/>
    <w:rsid w:val="00465B05"/>
    <w:rsid w:val="00467BE2"/>
    <w:rsid w:val="00470BD3"/>
    <w:rsid w:val="00473AF6"/>
    <w:rsid w:val="00482FD0"/>
    <w:rsid w:val="00483CF6"/>
    <w:rsid w:val="0048636B"/>
    <w:rsid w:val="0048787E"/>
    <w:rsid w:val="0049000F"/>
    <w:rsid w:val="004A0517"/>
    <w:rsid w:val="004A7EBD"/>
    <w:rsid w:val="004B345C"/>
    <w:rsid w:val="004C159B"/>
    <w:rsid w:val="004C2352"/>
    <w:rsid w:val="004C3EEC"/>
    <w:rsid w:val="004D353F"/>
    <w:rsid w:val="004E184C"/>
    <w:rsid w:val="004E483B"/>
    <w:rsid w:val="005023D2"/>
    <w:rsid w:val="005030BC"/>
    <w:rsid w:val="005172AB"/>
    <w:rsid w:val="00526826"/>
    <w:rsid w:val="00532043"/>
    <w:rsid w:val="00545A70"/>
    <w:rsid w:val="005478B4"/>
    <w:rsid w:val="0055443A"/>
    <w:rsid w:val="00557D76"/>
    <w:rsid w:val="00574AC7"/>
    <w:rsid w:val="0058249B"/>
    <w:rsid w:val="00582E00"/>
    <w:rsid w:val="005847BA"/>
    <w:rsid w:val="00586F1C"/>
    <w:rsid w:val="00591A5F"/>
    <w:rsid w:val="00597A3C"/>
    <w:rsid w:val="005B3B21"/>
    <w:rsid w:val="005C63F0"/>
    <w:rsid w:val="005E2B77"/>
    <w:rsid w:val="005E5350"/>
    <w:rsid w:val="005E59B4"/>
    <w:rsid w:val="005E5B77"/>
    <w:rsid w:val="00602C5B"/>
    <w:rsid w:val="00605EFC"/>
    <w:rsid w:val="00606052"/>
    <w:rsid w:val="00633C17"/>
    <w:rsid w:val="006820EE"/>
    <w:rsid w:val="006904B4"/>
    <w:rsid w:val="00695FE8"/>
    <w:rsid w:val="00697367"/>
    <w:rsid w:val="00697622"/>
    <w:rsid w:val="006B56BA"/>
    <w:rsid w:val="006B5B17"/>
    <w:rsid w:val="006C122E"/>
    <w:rsid w:val="006D3852"/>
    <w:rsid w:val="006E13DD"/>
    <w:rsid w:val="006E282A"/>
    <w:rsid w:val="006E5575"/>
    <w:rsid w:val="006E6B75"/>
    <w:rsid w:val="006F6C90"/>
    <w:rsid w:val="0070012D"/>
    <w:rsid w:val="007030E4"/>
    <w:rsid w:val="00704920"/>
    <w:rsid w:val="00713088"/>
    <w:rsid w:val="00716152"/>
    <w:rsid w:val="00742FEB"/>
    <w:rsid w:val="00756CF7"/>
    <w:rsid w:val="00774782"/>
    <w:rsid w:val="00784888"/>
    <w:rsid w:val="007A4AC1"/>
    <w:rsid w:val="007B3861"/>
    <w:rsid w:val="007E3179"/>
    <w:rsid w:val="007E3E0D"/>
    <w:rsid w:val="007E7EF8"/>
    <w:rsid w:val="007F5965"/>
    <w:rsid w:val="007F6DFD"/>
    <w:rsid w:val="007F73DF"/>
    <w:rsid w:val="00811636"/>
    <w:rsid w:val="0081771C"/>
    <w:rsid w:val="00832DB4"/>
    <w:rsid w:val="00843D75"/>
    <w:rsid w:val="00845CF6"/>
    <w:rsid w:val="00853CC3"/>
    <w:rsid w:val="0087269C"/>
    <w:rsid w:val="00884498"/>
    <w:rsid w:val="00886620"/>
    <w:rsid w:val="008903C2"/>
    <w:rsid w:val="008A4E02"/>
    <w:rsid w:val="008B0E34"/>
    <w:rsid w:val="008B4209"/>
    <w:rsid w:val="008C2F15"/>
    <w:rsid w:val="008C3F1B"/>
    <w:rsid w:val="008C46F4"/>
    <w:rsid w:val="008D6EE3"/>
    <w:rsid w:val="00917585"/>
    <w:rsid w:val="0093543F"/>
    <w:rsid w:val="00943E74"/>
    <w:rsid w:val="00944476"/>
    <w:rsid w:val="009468C0"/>
    <w:rsid w:val="00947D82"/>
    <w:rsid w:val="009522CE"/>
    <w:rsid w:val="00955E1B"/>
    <w:rsid w:val="00960203"/>
    <w:rsid w:val="00965F5F"/>
    <w:rsid w:val="00977FDB"/>
    <w:rsid w:val="00982C0B"/>
    <w:rsid w:val="009856FC"/>
    <w:rsid w:val="009B0CED"/>
    <w:rsid w:val="009C5C3A"/>
    <w:rsid w:val="009C6A2A"/>
    <w:rsid w:val="009C6CC7"/>
    <w:rsid w:val="009F279B"/>
    <w:rsid w:val="00A12183"/>
    <w:rsid w:val="00A15A48"/>
    <w:rsid w:val="00A219D9"/>
    <w:rsid w:val="00A36245"/>
    <w:rsid w:val="00A45344"/>
    <w:rsid w:val="00A613F0"/>
    <w:rsid w:val="00A61631"/>
    <w:rsid w:val="00A63CBD"/>
    <w:rsid w:val="00A71496"/>
    <w:rsid w:val="00A76916"/>
    <w:rsid w:val="00A8729E"/>
    <w:rsid w:val="00A93F0F"/>
    <w:rsid w:val="00AA0707"/>
    <w:rsid w:val="00AD3A3E"/>
    <w:rsid w:val="00AE2030"/>
    <w:rsid w:val="00AF2F54"/>
    <w:rsid w:val="00B13837"/>
    <w:rsid w:val="00B33075"/>
    <w:rsid w:val="00B54A52"/>
    <w:rsid w:val="00B57B6F"/>
    <w:rsid w:val="00B7702F"/>
    <w:rsid w:val="00B852F9"/>
    <w:rsid w:val="00B92F68"/>
    <w:rsid w:val="00B9651C"/>
    <w:rsid w:val="00BB5ED9"/>
    <w:rsid w:val="00BB6B4D"/>
    <w:rsid w:val="00BD4F0A"/>
    <w:rsid w:val="00BE757F"/>
    <w:rsid w:val="00BF2371"/>
    <w:rsid w:val="00C1297E"/>
    <w:rsid w:val="00C179B9"/>
    <w:rsid w:val="00C17D59"/>
    <w:rsid w:val="00C401E0"/>
    <w:rsid w:val="00C55D76"/>
    <w:rsid w:val="00C648C5"/>
    <w:rsid w:val="00C84A62"/>
    <w:rsid w:val="00C861A0"/>
    <w:rsid w:val="00C9770C"/>
    <w:rsid w:val="00CC56DB"/>
    <w:rsid w:val="00CE14B3"/>
    <w:rsid w:val="00D05C09"/>
    <w:rsid w:val="00D05F0B"/>
    <w:rsid w:val="00D07153"/>
    <w:rsid w:val="00D154AA"/>
    <w:rsid w:val="00D170C1"/>
    <w:rsid w:val="00D24A27"/>
    <w:rsid w:val="00D30753"/>
    <w:rsid w:val="00D331B1"/>
    <w:rsid w:val="00D45BC3"/>
    <w:rsid w:val="00D536A5"/>
    <w:rsid w:val="00D65F8D"/>
    <w:rsid w:val="00D71718"/>
    <w:rsid w:val="00DA0A3B"/>
    <w:rsid w:val="00DA43CE"/>
    <w:rsid w:val="00DB4362"/>
    <w:rsid w:val="00DB7B40"/>
    <w:rsid w:val="00DC1518"/>
    <w:rsid w:val="00DD27F3"/>
    <w:rsid w:val="00DD714E"/>
    <w:rsid w:val="00DE6219"/>
    <w:rsid w:val="00DE76F5"/>
    <w:rsid w:val="00DE7EE9"/>
    <w:rsid w:val="00DF29FF"/>
    <w:rsid w:val="00DF4172"/>
    <w:rsid w:val="00E1317F"/>
    <w:rsid w:val="00E21236"/>
    <w:rsid w:val="00E26D0F"/>
    <w:rsid w:val="00E76375"/>
    <w:rsid w:val="00EA2F81"/>
    <w:rsid w:val="00EB55FF"/>
    <w:rsid w:val="00EB66FB"/>
    <w:rsid w:val="00ED1DEE"/>
    <w:rsid w:val="00EF3C07"/>
    <w:rsid w:val="00EF4AF6"/>
    <w:rsid w:val="00F0192E"/>
    <w:rsid w:val="00F054B7"/>
    <w:rsid w:val="00F06878"/>
    <w:rsid w:val="00F106D6"/>
    <w:rsid w:val="00F14205"/>
    <w:rsid w:val="00F22EA1"/>
    <w:rsid w:val="00F27328"/>
    <w:rsid w:val="00F36A06"/>
    <w:rsid w:val="00F42310"/>
    <w:rsid w:val="00F53041"/>
    <w:rsid w:val="00F8410B"/>
    <w:rsid w:val="00FC71FA"/>
    <w:rsid w:val="00FC7C4D"/>
    <w:rsid w:val="00FD4408"/>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7FA11"/>
  <w15:chartTrackingRefBased/>
  <w15:docId w15:val="{5D99DE1A-FB28-4E0F-86E7-76CA6A16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Heading1">
    <w:name w:val="heading 1"/>
    <w:basedOn w:val="Normal"/>
    <w:next w:val="Normal"/>
    <w:qFormat/>
    <w:rsid w:val="00E26D0F"/>
    <w:pPr>
      <w:keepNext/>
      <w:ind w:left="2160" w:hanging="2160"/>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D0F"/>
    <w:rPr>
      <w:color w:val="0000FF"/>
      <w:u w:val="single"/>
    </w:rPr>
  </w:style>
  <w:style w:type="character" w:styleId="FollowedHyperlink">
    <w:name w:val="FollowedHyperlink"/>
    <w:rsid w:val="004C3EEC"/>
    <w:rPr>
      <w:color w:val="800080"/>
      <w:u w:val="single"/>
    </w:rPr>
  </w:style>
  <w:style w:type="paragraph" w:customStyle="1" w:styleId="1BulletList">
    <w:name w:val="1Bullet List"/>
    <w:rsid w:val="00DF29FF"/>
    <w:pPr>
      <w:widowControl w:val="0"/>
      <w:tabs>
        <w:tab w:val="left" w:pos="720"/>
      </w:tabs>
      <w:autoSpaceDE w:val="0"/>
      <w:autoSpaceDN w:val="0"/>
      <w:adjustRightInd w:val="0"/>
      <w:ind w:left="720" w:hanging="720"/>
      <w:jc w:val="both"/>
    </w:pPr>
    <w:rPr>
      <w:sz w:val="24"/>
      <w:szCs w:val="24"/>
    </w:rPr>
  </w:style>
  <w:style w:type="paragraph" w:customStyle="1" w:styleId="Level1">
    <w:name w:val="Level 1"/>
    <w:basedOn w:val="Normal"/>
    <w:rsid w:val="00C55D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szCs w:val="20"/>
    </w:rPr>
  </w:style>
  <w:style w:type="paragraph" w:customStyle="1" w:styleId="a">
    <w:name w:val="_"/>
    <w:rsid w:val="002A7321"/>
    <w:pPr>
      <w:widowControl w:val="0"/>
      <w:autoSpaceDE w:val="0"/>
      <w:autoSpaceDN w:val="0"/>
      <w:adjustRightInd w:val="0"/>
      <w:ind w:left="1440"/>
    </w:pPr>
    <w:rPr>
      <w:sz w:val="24"/>
      <w:szCs w:val="24"/>
    </w:rPr>
  </w:style>
  <w:style w:type="character" w:customStyle="1" w:styleId="SYSHYPERTEXT">
    <w:name w:val="SYS_HYPERTEXT"/>
    <w:rsid w:val="00A613F0"/>
    <w:rPr>
      <w:color w:val="0000FF"/>
    </w:rPr>
  </w:style>
  <w:style w:type="paragraph" w:styleId="Header">
    <w:name w:val="header"/>
    <w:basedOn w:val="Normal"/>
    <w:rsid w:val="00E7637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E7637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semiHidden/>
    <w:rsid w:val="00605EFC"/>
    <w:rPr>
      <w:rFonts w:ascii="Tahoma" w:hAnsi="Tahoma" w:cs="Tahoma"/>
      <w:sz w:val="16"/>
      <w:szCs w:val="16"/>
    </w:rPr>
  </w:style>
  <w:style w:type="paragraph" w:customStyle="1" w:styleId="1LargeBullet">
    <w:name w:val="1Large Bullet"/>
    <w:rsid w:val="0070012D"/>
    <w:pPr>
      <w:widowControl w:val="0"/>
      <w:tabs>
        <w:tab w:val="left" w:pos="720"/>
      </w:tabs>
      <w:autoSpaceDE w:val="0"/>
      <w:autoSpaceDN w:val="0"/>
      <w:adjustRightInd w:val="0"/>
      <w:ind w:left="720" w:hanging="720"/>
      <w:jc w:val="both"/>
    </w:pPr>
    <w:rPr>
      <w:sz w:val="24"/>
      <w:szCs w:val="24"/>
    </w:rPr>
  </w:style>
  <w:style w:type="paragraph" w:customStyle="1" w:styleId="ColorfulList-Accent11">
    <w:name w:val="Colorful List - Accent 11"/>
    <w:basedOn w:val="Normal"/>
    <w:uiPriority w:val="34"/>
    <w:qFormat/>
    <w:rsid w:val="00633C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Calibri" w:eastAsia="Calibri" w:hAnsi="Calibri"/>
      <w:sz w:val="22"/>
      <w:szCs w:val="22"/>
    </w:rPr>
  </w:style>
  <w:style w:type="character" w:styleId="CommentReference">
    <w:name w:val="annotation reference"/>
    <w:rsid w:val="00AF2F54"/>
    <w:rPr>
      <w:sz w:val="16"/>
      <w:szCs w:val="16"/>
    </w:rPr>
  </w:style>
  <w:style w:type="paragraph" w:styleId="CommentText">
    <w:name w:val="annotation text"/>
    <w:basedOn w:val="Normal"/>
    <w:link w:val="CommentTextChar"/>
    <w:rsid w:val="00AF2F54"/>
    <w:rPr>
      <w:sz w:val="20"/>
      <w:szCs w:val="20"/>
    </w:rPr>
  </w:style>
  <w:style w:type="character" w:customStyle="1" w:styleId="CommentTextChar">
    <w:name w:val="Comment Text Char"/>
    <w:basedOn w:val="DefaultParagraphFont"/>
    <w:link w:val="CommentText"/>
    <w:rsid w:val="00AF2F54"/>
  </w:style>
  <w:style w:type="paragraph" w:styleId="CommentSubject">
    <w:name w:val="annotation subject"/>
    <w:basedOn w:val="CommentText"/>
    <w:next w:val="CommentText"/>
    <w:link w:val="CommentSubjectChar"/>
    <w:rsid w:val="00AF2F54"/>
    <w:rPr>
      <w:b/>
      <w:bCs/>
    </w:rPr>
  </w:style>
  <w:style w:type="character" w:customStyle="1" w:styleId="CommentSubjectChar">
    <w:name w:val="Comment Subject Char"/>
    <w:link w:val="CommentSubject"/>
    <w:rsid w:val="00AF2F54"/>
    <w:rPr>
      <w:b/>
      <w:bCs/>
    </w:rPr>
  </w:style>
  <w:style w:type="character" w:customStyle="1" w:styleId="caps">
    <w:name w:val="caps"/>
    <w:basedOn w:val="DefaultParagraphFont"/>
    <w:rsid w:val="00884498"/>
  </w:style>
  <w:style w:type="paragraph" w:styleId="NormalWeb">
    <w:name w:val="Normal (Web)"/>
    <w:basedOn w:val="Normal"/>
    <w:uiPriority w:val="99"/>
    <w:unhideWhenUsed/>
    <w:rsid w:val="0088449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 w:type="character" w:customStyle="1" w:styleId="bold">
    <w:name w:val="bold"/>
    <w:basedOn w:val="DefaultParagraphFont"/>
    <w:rsid w:val="00884498"/>
  </w:style>
  <w:style w:type="paragraph" w:styleId="ListParagraph">
    <w:name w:val="List Paragraph"/>
    <w:basedOn w:val="Normal"/>
    <w:uiPriority w:val="34"/>
    <w:qFormat/>
    <w:rsid w:val="0052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25585">
      <w:bodyDiv w:val="1"/>
      <w:marLeft w:val="0"/>
      <w:marRight w:val="0"/>
      <w:marTop w:val="0"/>
      <w:marBottom w:val="0"/>
      <w:divBdr>
        <w:top w:val="none" w:sz="0" w:space="0" w:color="auto"/>
        <w:left w:val="none" w:sz="0" w:space="0" w:color="auto"/>
        <w:bottom w:val="none" w:sz="0" w:space="0" w:color="auto"/>
        <w:right w:val="none" w:sz="0" w:space="0" w:color="auto"/>
      </w:divBdr>
    </w:div>
    <w:div w:id="596865867">
      <w:bodyDiv w:val="1"/>
      <w:marLeft w:val="0"/>
      <w:marRight w:val="0"/>
      <w:marTop w:val="0"/>
      <w:marBottom w:val="0"/>
      <w:divBdr>
        <w:top w:val="none" w:sz="0" w:space="0" w:color="auto"/>
        <w:left w:val="none" w:sz="0" w:space="0" w:color="auto"/>
        <w:bottom w:val="none" w:sz="0" w:space="0" w:color="auto"/>
        <w:right w:val="none" w:sz="0" w:space="0" w:color="auto"/>
      </w:divBdr>
    </w:div>
    <w:div w:id="849640353">
      <w:bodyDiv w:val="1"/>
      <w:marLeft w:val="0"/>
      <w:marRight w:val="0"/>
      <w:marTop w:val="0"/>
      <w:marBottom w:val="0"/>
      <w:divBdr>
        <w:top w:val="none" w:sz="0" w:space="0" w:color="auto"/>
        <w:left w:val="none" w:sz="0" w:space="0" w:color="auto"/>
        <w:bottom w:val="none" w:sz="0" w:space="0" w:color="auto"/>
        <w:right w:val="none" w:sz="0" w:space="0" w:color="auto"/>
      </w:divBdr>
    </w:div>
    <w:div w:id="922564705">
      <w:bodyDiv w:val="1"/>
      <w:marLeft w:val="0"/>
      <w:marRight w:val="0"/>
      <w:marTop w:val="0"/>
      <w:marBottom w:val="0"/>
      <w:divBdr>
        <w:top w:val="none" w:sz="0" w:space="0" w:color="auto"/>
        <w:left w:val="none" w:sz="0" w:space="0" w:color="auto"/>
        <w:bottom w:val="none" w:sz="0" w:space="0" w:color="auto"/>
        <w:right w:val="none" w:sz="0" w:space="0" w:color="auto"/>
      </w:divBdr>
    </w:div>
    <w:div w:id="1005013552">
      <w:bodyDiv w:val="1"/>
      <w:marLeft w:val="0"/>
      <w:marRight w:val="0"/>
      <w:marTop w:val="0"/>
      <w:marBottom w:val="0"/>
      <w:divBdr>
        <w:top w:val="none" w:sz="0" w:space="0" w:color="auto"/>
        <w:left w:val="none" w:sz="0" w:space="0" w:color="auto"/>
        <w:bottom w:val="none" w:sz="0" w:space="0" w:color="auto"/>
        <w:right w:val="none" w:sz="0" w:space="0" w:color="auto"/>
      </w:divBdr>
    </w:div>
    <w:div w:id="1352880795">
      <w:bodyDiv w:val="1"/>
      <w:marLeft w:val="0"/>
      <w:marRight w:val="0"/>
      <w:marTop w:val="0"/>
      <w:marBottom w:val="0"/>
      <w:divBdr>
        <w:top w:val="none" w:sz="0" w:space="0" w:color="auto"/>
        <w:left w:val="none" w:sz="0" w:space="0" w:color="auto"/>
        <w:bottom w:val="none" w:sz="0" w:space="0" w:color="auto"/>
        <w:right w:val="none" w:sz="0" w:space="0" w:color="auto"/>
      </w:divBdr>
    </w:div>
    <w:div w:id="1459254475">
      <w:bodyDiv w:val="1"/>
      <w:marLeft w:val="0"/>
      <w:marRight w:val="0"/>
      <w:marTop w:val="0"/>
      <w:marBottom w:val="0"/>
      <w:divBdr>
        <w:top w:val="none" w:sz="0" w:space="0" w:color="auto"/>
        <w:left w:val="none" w:sz="0" w:space="0" w:color="auto"/>
        <w:bottom w:val="none" w:sz="0" w:space="0" w:color="auto"/>
        <w:right w:val="none" w:sz="0" w:space="0" w:color="auto"/>
      </w:divBdr>
    </w:div>
    <w:div w:id="1683823205">
      <w:bodyDiv w:val="1"/>
      <w:marLeft w:val="0"/>
      <w:marRight w:val="0"/>
      <w:marTop w:val="0"/>
      <w:marBottom w:val="0"/>
      <w:divBdr>
        <w:top w:val="none" w:sz="0" w:space="0" w:color="auto"/>
        <w:left w:val="none" w:sz="0" w:space="0" w:color="auto"/>
        <w:bottom w:val="none" w:sz="0" w:space="0" w:color="auto"/>
        <w:right w:val="none" w:sz="0" w:space="0" w:color="auto"/>
      </w:divBdr>
    </w:div>
    <w:div w:id="1785466028">
      <w:bodyDiv w:val="1"/>
      <w:marLeft w:val="0"/>
      <w:marRight w:val="0"/>
      <w:marTop w:val="0"/>
      <w:marBottom w:val="0"/>
      <w:divBdr>
        <w:top w:val="none" w:sz="0" w:space="0" w:color="auto"/>
        <w:left w:val="none" w:sz="0" w:space="0" w:color="auto"/>
        <w:bottom w:val="none" w:sz="0" w:space="0" w:color="auto"/>
        <w:right w:val="none" w:sz="0" w:space="0" w:color="auto"/>
      </w:divBdr>
    </w:div>
    <w:div w:id="1838614954">
      <w:bodyDiv w:val="1"/>
      <w:marLeft w:val="0"/>
      <w:marRight w:val="0"/>
      <w:marTop w:val="0"/>
      <w:marBottom w:val="0"/>
      <w:divBdr>
        <w:top w:val="none" w:sz="0" w:space="0" w:color="auto"/>
        <w:left w:val="none" w:sz="0" w:space="0" w:color="auto"/>
        <w:bottom w:val="none" w:sz="0" w:space="0" w:color="auto"/>
        <w:right w:val="none" w:sz="0" w:space="0" w:color="auto"/>
      </w:divBdr>
    </w:div>
    <w:div w:id="19968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ersity.colostate.edu/principles-of-commun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s.colostate.edu/benefits/study-privile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D245-87AD-40CF-9D0A-4FF440B8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577</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COLORADO STATE UNIVERSITY</vt:lpstr>
    </vt:vector>
  </TitlesOfParts>
  <Company>CSU</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dc:title>
  <dc:subject/>
  <dc:creator>dnewton</dc:creator>
  <cp:keywords/>
  <cp:lastModifiedBy>McKenna,Kaylie</cp:lastModifiedBy>
  <cp:revision>6</cp:revision>
  <cp:lastPrinted>2017-01-22T15:50:00Z</cp:lastPrinted>
  <dcterms:created xsi:type="dcterms:W3CDTF">2020-01-27T21:25:00Z</dcterms:created>
  <dcterms:modified xsi:type="dcterms:W3CDTF">2020-01-29T22:07:00Z</dcterms:modified>
</cp:coreProperties>
</file>